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E9" w:rsidRDefault="00A220CC" w:rsidP="00A220CC">
      <w:pPr>
        <w:spacing w:after="0"/>
        <w:jc w:val="right"/>
        <w:rPr>
          <w:rFonts w:ascii="Times New Roman" w:hAnsi="Times New Roman" w:cs="Times New Roman"/>
          <w:sz w:val="26"/>
          <w:szCs w:val="26"/>
        </w:rPr>
      </w:pPr>
      <w:r>
        <w:rPr>
          <w:rFonts w:ascii="Times New Roman" w:hAnsi="Times New Roman" w:cs="Times New Roman"/>
          <w:sz w:val="26"/>
          <w:szCs w:val="26"/>
        </w:rPr>
        <w:t>Приложение № 9</w:t>
      </w:r>
    </w:p>
    <w:tbl>
      <w:tblPr>
        <w:tblW w:w="0" w:type="auto"/>
        <w:tblLook w:val="04A0"/>
      </w:tblPr>
      <w:tblGrid>
        <w:gridCol w:w="4787"/>
        <w:gridCol w:w="4784"/>
      </w:tblGrid>
      <w:tr w:rsidR="000424E1" w:rsidTr="000424E1">
        <w:tc>
          <w:tcPr>
            <w:tcW w:w="4833" w:type="dxa"/>
          </w:tcPr>
          <w:p w:rsidR="000424E1" w:rsidRDefault="000424E1" w:rsidP="000424E1">
            <w:pPr>
              <w:spacing w:after="0" w:line="240" w:lineRule="auto"/>
              <w:jc w:val="center"/>
              <w:rPr>
                <w:rFonts w:ascii="Times New Roman" w:eastAsia="Times New Roman" w:hAnsi="Times New Roman" w:cs="Times New Roman"/>
                <w:sz w:val="24"/>
                <w:szCs w:val="24"/>
              </w:rPr>
            </w:pPr>
          </w:p>
          <w:p w:rsidR="000424E1" w:rsidRDefault="000424E1" w:rsidP="00042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СОГЛАСОВАНО</w:t>
            </w:r>
          </w:p>
          <w:p w:rsidR="000424E1" w:rsidRDefault="000424E1" w:rsidP="00042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Профсоюзным комитетом </w:t>
            </w:r>
          </w:p>
          <w:p w:rsidR="000424E1" w:rsidRDefault="000424E1" w:rsidP="00042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«СОШ №15»</w:t>
            </w:r>
          </w:p>
          <w:p w:rsidR="000424E1" w:rsidRDefault="000424E1" w:rsidP="000424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от 22.12.2022 № 53</w:t>
            </w:r>
          </w:p>
        </w:tc>
        <w:tc>
          <w:tcPr>
            <w:tcW w:w="4833" w:type="dxa"/>
          </w:tcPr>
          <w:p w:rsidR="000424E1" w:rsidRDefault="000424E1" w:rsidP="000424E1">
            <w:pPr>
              <w:pStyle w:val="a4"/>
              <w:jc w:val="center"/>
              <w:rPr>
                <w:rFonts w:ascii="Times New Roman" w:hAnsi="Times New Roman"/>
                <w:sz w:val="24"/>
                <w:szCs w:val="24"/>
              </w:rPr>
            </w:pPr>
          </w:p>
          <w:p w:rsidR="000424E1" w:rsidRDefault="000424E1" w:rsidP="000424E1">
            <w:pPr>
              <w:pStyle w:val="a4"/>
              <w:jc w:val="center"/>
              <w:rPr>
                <w:rFonts w:ascii="Times New Roman" w:hAnsi="Times New Roman"/>
                <w:sz w:val="24"/>
                <w:szCs w:val="24"/>
              </w:rPr>
            </w:pPr>
            <w:r>
              <w:rPr>
                <w:rFonts w:ascii="Times New Roman" w:hAnsi="Times New Roman"/>
                <w:sz w:val="24"/>
                <w:szCs w:val="24"/>
              </w:rPr>
              <w:t>УТВЕРЖДЕНО</w:t>
            </w:r>
          </w:p>
          <w:p w:rsidR="000424E1" w:rsidRDefault="000424E1" w:rsidP="000424E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приказом   МБОУ «СОШ №15»</w:t>
            </w:r>
            <w:r>
              <w:rPr>
                <w:rFonts w:ascii="Times New Roman" w:hAnsi="Times New Roman" w:cs="Times New Roman"/>
                <w:sz w:val="24"/>
                <w:szCs w:val="24"/>
                <w:highlight w:val="yellow"/>
              </w:rPr>
              <w:t xml:space="preserve"> </w:t>
            </w:r>
          </w:p>
          <w:p w:rsidR="000424E1" w:rsidRDefault="000424E1" w:rsidP="000424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sz w:val="24"/>
                <w:szCs w:val="24"/>
              </w:rPr>
              <w:t>22</w:t>
            </w:r>
            <w:r>
              <w:rPr>
                <w:rFonts w:ascii="Times New Roman" w:hAnsi="Times New Roman" w:cs="Times New Roman"/>
                <w:sz w:val="24"/>
                <w:szCs w:val="24"/>
              </w:rPr>
              <w:t>.</w:t>
            </w:r>
            <w:r>
              <w:rPr>
                <w:rFonts w:ascii="Times New Roman" w:hAnsi="Times New Roman"/>
                <w:sz w:val="24"/>
                <w:szCs w:val="24"/>
              </w:rPr>
              <w:t>12.2022</w:t>
            </w:r>
            <w:r>
              <w:rPr>
                <w:rFonts w:ascii="Times New Roman" w:hAnsi="Times New Roman" w:cs="Times New Roman"/>
                <w:sz w:val="24"/>
                <w:szCs w:val="24"/>
              </w:rPr>
              <w:t xml:space="preserve"> № 745</w:t>
            </w:r>
          </w:p>
        </w:tc>
      </w:tr>
    </w:tbl>
    <w:p w:rsidR="00367BE9" w:rsidRDefault="00367BE9" w:rsidP="000424E1">
      <w:pPr>
        <w:spacing w:after="0"/>
        <w:jc w:val="center"/>
        <w:rPr>
          <w:rFonts w:ascii="Times New Roman" w:hAnsi="Times New Roman" w:cs="Times New Roman"/>
          <w:sz w:val="26"/>
          <w:szCs w:val="26"/>
        </w:rPr>
      </w:pPr>
    </w:p>
    <w:p w:rsidR="00367BE9" w:rsidRPr="00367BE9" w:rsidRDefault="00367BE9" w:rsidP="00240940">
      <w:pPr>
        <w:spacing w:after="0"/>
        <w:jc w:val="center"/>
        <w:rPr>
          <w:rFonts w:ascii="Times New Roman" w:hAnsi="Times New Roman" w:cs="Times New Roman"/>
          <w:sz w:val="26"/>
          <w:szCs w:val="26"/>
        </w:rPr>
      </w:pPr>
    </w:p>
    <w:p w:rsidR="00367BE9" w:rsidRPr="00367BE9" w:rsidRDefault="00367BE9" w:rsidP="00367BE9">
      <w:pPr>
        <w:spacing w:after="0" w:line="240" w:lineRule="auto"/>
        <w:jc w:val="center"/>
        <w:rPr>
          <w:rFonts w:ascii="Times New Roman" w:hAnsi="Times New Roman" w:cs="Times New Roman"/>
          <w:sz w:val="26"/>
          <w:szCs w:val="26"/>
        </w:rPr>
      </w:pPr>
      <w:r w:rsidRPr="00367BE9">
        <w:rPr>
          <w:rFonts w:ascii="Times New Roman" w:hAnsi="Times New Roman" w:cs="Times New Roman"/>
          <w:sz w:val="26"/>
          <w:szCs w:val="26"/>
        </w:rPr>
        <w:t>ПОЛОЖЕНИЕ</w:t>
      </w:r>
    </w:p>
    <w:p w:rsidR="00367BE9" w:rsidRPr="00367BE9" w:rsidRDefault="00367BE9" w:rsidP="00367BE9">
      <w:pPr>
        <w:spacing w:after="0" w:line="240" w:lineRule="auto"/>
        <w:jc w:val="center"/>
        <w:rPr>
          <w:rFonts w:ascii="Times New Roman" w:hAnsi="Times New Roman" w:cs="Times New Roman"/>
          <w:sz w:val="26"/>
          <w:szCs w:val="26"/>
        </w:rPr>
      </w:pPr>
      <w:r w:rsidRPr="00367BE9">
        <w:rPr>
          <w:rFonts w:ascii="Times New Roman" w:hAnsi="Times New Roman" w:cs="Times New Roman"/>
          <w:sz w:val="26"/>
          <w:szCs w:val="26"/>
        </w:rPr>
        <w:t>по формированию системы оплаты труда работников</w:t>
      </w:r>
    </w:p>
    <w:p w:rsidR="00367BE9" w:rsidRPr="00367BE9" w:rsidRDefault="00222DDA" w:rsidP="00367B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МБОУ «Средняя общеобразовательная школа</w:t>
      </w:r>
      <w:r w:rsidR="00367BE9" w:rsidRPr="00367BE9">
        <w:rPr>
          <w:rFonts w:ascii="Times New Roman" w:hAnsi="Times New Roman" w:cs="Times New Roman"/>
          <w:sz w:val="26"/>
          <w:szCs w:val="26"/>
        </w:rPr>
        <w:t xml:space="preserve"> № 15» г. Славгорода Алтайского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67BE9" w:rsidRPr="00A70FC4" w:rsidRDefault="00367BE9" w:rsidP="00240940">
      <w:pPr>
        <w:spacing w:after="0"/>
        <w:jc w:val="center"/>
        <w:rPr>
          <w:rFonts w:ascii="Times New Roman" w:hAnsi="Times New Roman" w:cs="Times New Roman"/>
          <w:sz w:val="26"/>
          <w:szCs w:val="26"/>
        </w:rPr>
      </w:pPr>
    </w:p>
    <w:p w:rsidR="00167E2A" w:rsidRPr="00885DC3" w:rsidRDefault="00C87016" w:rsidP="0068196F">
      <w:pPr>
        <w:pStyle w:val="a7"/>
        <w:numPr>
          <w:ilvl w:val="0"/>
          <w:numId w:val="1"/>
        </w:numPr>
        <w:jc w:val="center"/>
        <w:rPr>
          <w:rFonts w:ascii="Times New Roman" w:hAnsi="Times New Roman" w:cs="Times New Roman"/>
          <w:b/>
          <w:sz w:val="26"/>
          <w:szCs w:val="26"/>
        </w:rPr>
      </w:pPr>
      <w:r w:rsidRPr="00885DC3">
        <w:rPr>
          <w:rFonts w:ascii="Times New Roman" w:hAnsi="Times New Roman" w:cs="Times New Roman"/>
          <w:b/>
          <w:sz w:val="26"/>
          <w:szCs w:val="26"/>
        </w:rPr>
        <w:t>Общие положения</w:t>
      </w:r>
    </w:p>
    <w:p w:rsidR="001677DB" w:rsidRPr="001677DB" w:rsidRDefault="0068196F" w:rsidP="00240940">
      <w:pPr>
        <w:autoSpaceDE w:val="0"/>
        <w:autoSpaceDN w:val="0"/>
        <w:adjustRightInd w:val="0"/>
        <w:spacing w:after="0"/>
        <w:ind w:firstLine="709"/>
        <w:jc w:val="both"/>
        <w:rPr>
          <w:rFonts w:ascii="Times New Roman" w:hAnsi="Times New Roman" w:cs="Times New Roman"/>
          <w:sz w:val="26"/>
          <w:szCs w:val="26"/>
        </w:rPr>
      </w:pPr>
      <w:r w:rsidRPr="0068196F">
        <w:rPr>
          <w:rFonts w:ascii="Times New Roman" w:hAnsi="Times New Roman" w:cs="Times New Roman"/>
          <w:sz w:val="26"/>
          <w:szCs w:val="26"/>
        </w:rPr>
        <w:t xml:space="preserve">1.1. </w:t>
      </w:r>
      <w:r w:rsidR="00C87016" w:rsidRPr="001677DB">
        <w:rPr>
          <w:rFonts w:ascii="Times New Roman" w:hAnsi="Times New Roman" w:cs="Times New Roman"/>
          <w:sz w:val="26"/>
          <w:szCs w:val="26"/>
        </w:rPr>
        <w:t xml:space="preserve">Настоящее </w:t>
      </w:r>
      <w:r w:rsidR="00014744">
        <w:rPr>
          <w:rFonts w:ascii="Times New Roman" w:hAnsi="Times New Roman" w:cs="Times New Roman"/>
          <w:sz w:val="26"/>
          <w:szCs w:val="26"/>
        </w:rPr>
        <w:t>положение</w:t>
      </w:r>
      <w:r w:rsidR="00222DDA">
        <w:rPr>
          <w:rFonts w:ascii="Times New Roman" w:hAnsi="Times New Roman" w:cs="Times New Roman"/>
          <w:sz w:val="26"/>
          <w:szCs w:val="26"/>
        </w:rPr>
        <w:t xml:space="preserve"> </w:t>
      </w:r>
      <w:r w:rsidR="00BB6D72" w:rsidRPr="001677DB">
        <w:rPr>
          <w:rFonts w:ascii="Times New Roman" w:hAnsi="Times New Roman" w:cs="Times New Roman"/>
          <w:sz w:val="26"/>
          <w:szCs w:val="26"/>
        </w:rPr>
        <w:t xml:space="preserve">об оплате труда работников </w:t>
      </w:r>
      <w:r w:rsidR="005916E1">
        <w:rPr>
          <w:rFonts w:ascii="Times New Roman" w:hAnsi="Times New Roman" w:cs="Times New Roman"/>
          <w:sz w:val="26"/>
          <w:szCs w:val="26"/>
        </w:rPr>
        <w:t>МБОУ «Средняя общеобразовательная школа</w:t>
      </w:r>
      <w:r w:rsidR="005916E1" w:rsidRPr="00367BE9">
        <w:rPr>
          <w:rFonts w:ascii="Times New Roman" w:hAnsi="Times New Roman" w:cs="Times New Roman"/>
          <w:sz w:val="26"/>
          <w:szCs w:val="26"/>
        </w:rPr>
        <w:t xml:space="preserve"> № 15» </w:t>
      </w:r>
      <w:r w:rsidR="00C87016" w:rsidRPr="001677DB">
        <w:rPr>
          <w:rFonts w:ascii="Times New Roman" w:hAnsi="Times New Roman" w:cs="Times New Roman"/>
          <w:sz w:val="26"/>
          <w:szCs w:val="26"/>
        </w:rPr>
        <w:t>(далее - «</w:t>
      </w:r>
      <w:r w:rsidR="005916E1">
        <w:rPr>
          <w:rFonts w:ascii="Times New Roman" w:hAnsi="Times New Roman" w:cs="Times New Roman"/>
          <w:sz w:val="26"/>
          <w:szCs w:val="26"/>
        </w:rPr>
        <w:t>п</w:t>
      </w:r>
      <w:r w:rsidR="00C87016" w:rsidRPr="001677DB">
        <w:rPr>
          <w:rFonts w:ascii="Times New Roman" w:hAnsi="Times New Roman" w:cs="Times New Roman"/>
          <w:sz w:val="26"/>
          <w:szCs w:val="26"/>
        </w:rPr>
        <w:t xml:space="preserve">оложение») определяет порядок формирования системы оплаты труда работников </w:t>
      </w:r>
      <w:r w:rsidR="005916E1">
        <w:rPr>
          <w:rFonts w:ascii="Times New Roman" w:hAnsi="Times New Roman" w:cs="Times New Roman"/>
          <w:sz w:val="26"/>
          <w:szCs w:val="26"/>
        </w:rPr>
        <w:t>МБОУ «Средняя общеобразовательная школа</w:t>
      </w:r>
      <w:r w:rsidR="005916E1" w:rsidRPr="00367BE9">
        <w:rPr>
          <w:rFonts w:ascii="Times New Roman" w:hAnsi="Times New Roman" w:cs="Times New Roman"/>
          <w:sz w:val="26"/>
          <w:szCs w:val="26"/>
        </w:rPr>
        <w:t xml:space="preserve"> № 15»</w:t>
      </w:r>
      <w:r w:rsidR="00C87016" w:rsidRPr="001677DB">
        <w:rPr>
          <w:rFonts w:ascii="Times New Roman" w:hAnsi="Times New Roman" w:cs="Times New Roman"/>
          <w:sz w:val="26"/>
          <w:szCs w:val="26"/>
        </w:rPr>
        <w:t xml:space="preserve"> </w:t>
      </w:r>
      <w:r w:rsidR="005916E1" w:rsidRPr="00367BE9">
        <w:rPr>
          <w:rFonts w:ascii="Times New Roman" w:hAnsi="Times New Roman" w:cs="Times New Roman"/>
          <w:sz w:val="26"/>
          <w:szCs w:val="26"/>
        </w:rPr>
        <w:t>г. Славгорода Алтайского края</w:t>
      </w:r>
      <w:r w:rsidR="005916E1">
        <w:rPr>
          <w:rFonts w:ascii="Times New Roman" w:hAnsi="Times New Roman" w:cs="Times New Roman"/>
          <w:sz w:val="26"/>
          <w:szCs w:val="26"/>
        </w:rPr>
        <w:t>,</w:t>
      </w:r>
      <w:r w:rsidR="005916E1" w:rsidRPr="001677DB">
        <w:rPr>
          <w:rFonts w:ascii="Times New Roman" w:hAnsi="Times New Roman" w:cs="Times New Roman"/>
          <w:sz w:val="26"/>
          <w:szCs w:val="26"/>
        </w:rPr>
        <w:t xml:space="preserve"> </w:t>
      </w:r>
      <w:r w:rsidR="00C87016" w:rsidRPr="001677DB">
        <w:rPr>
          <w:rFonts w:ascii="Times New Roman" w:hAnsi="Times New Roman" w:cs="Times New Roman"/>
          <w:sz w:val="26"/>
          <w:szCs w:val="26"/>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(далее - «</w:t>
      </w:r>
      <w:r w:rsidR="005916E1">
        <w:rPr>
          <w:rFonts w:ascii="Times New Roman" w:hAnsi="Times New Roman" w:cs="Times New Roman"/>
          <w:sz w:val="26"/>
          <w:szCs w:val="26"/>
        </w:rPr>
        <w:t>школа</w:t>
      </w:r>
      <w:r w:rsidR="001677DB" w:rsidRPr="001677DB">
        <w:rPr>
          <w:rFonts w:ascii="Times New Roman" w:hAnsi="Times New Roman" w:cs="Times New Roman"/>
          <w:sz w:val="26"/>
          <w:szCs w:val="26"/>
        </w:rPr>
        <w:t xml:space="preserve">»), разработано в соответствии с: </w:t>
      </w:r>
    </w:p>
    <w:p w:rsidR="001677DB" w:rsidRPr="001677DB" w:rsidRDefault="001677DB" w:rsidP="00240940">
      <w:pPr>
        <w:autoSpaceDE w:val="0"/>
        <w:autoSpaceDN w:val="0"/>
        <w:adjustRightInd w:val="0"/>
        <w:spacing w:after="0"/>
        <w:ind w:firstLine="709"/>
        <w:jc w:val="both"/>
        <w:rPr>
          <w:rFonts w:ascii="Times New Roman" w:hAnsi="Times New Roman" w:cs="Times New Roman"/>
          <w:sz w:val="26"/>
          <w:szCs w:val="26"/>
        </w:rPr>
      </w:pPr>
      <w:r w:rsidRPr="001677DB">
        <w:rPr>
          <w:rFonts w:ascii="Times New Roman" w:hAnsi="Times New Roman" w:cs="Times New Roman"/>
          <w:sz w:val="26"/>
          <w:szCs w:val="26"/>
        </w:rPr>
        <w:t>Трудовым кодексом Российской Федерации;</w:t>
      </w:r>
    </w:p>
    <w:p w:rsidR="001677DB" w:rsidRPr="0068196F" w:rsidRDefault="00C13F4E" w:rsidP="00240940">
      <w:pPr>
        <w:widowControl w:val="0"/>
        <w:autoSpaceDE w:val="0"/>
        <w:autoSpaceDN w:val="0"/>
        <w:spacing w:after="0"/>
        <w:ind w:firstLine="709"/>
        <w:jc w:val="both"/>
        <w:rPr>
          <w:rFonts w:ascii="Times New Roman" w:hAnsi="Times New Roman" w:cs="Times New Roman"/>
          <w:sz w:val="26"/>
          <w:szCs w:val="26"/>
        </w:rPr>
      </w:pPr>
      <w:hyperlink r:id="rId6" w:history="1">
        <w:r w:rsidR="001677DB" w:rsidRPr="0068196F">
          <w:rPr>
            <w:rFonts w:ascii="Times New Roman" w:hAnsi="Times New Roman" w:cs="Times New Roman"/>
            <w:sz w:val="26"/>
            <w:szCs w:val="26"/>
          </w:rPr>
          <w:t>приказ</w:t>
        </w:r>
      </w:hyperlink>
      <w:r w:rsidR="001677DB" w:rsidRPr="0068196F">
        <w:rPr>
          <w:rFonts w:ascii="Times New Roman" w:hAnsi="Times New Roman" w:cs="Times New Roman"/>
          <w:sz w:val="26"/>
          <w:szCs w:val="26"/>
        </w:rPr>
        <w:t xml:space="preserve">ом </w:t>
      </w:r>
      <w:proofErr w:type="spellStart"/>
      <w:r w:rsidR="001677DB" w:rsidRPr="0068196F">
        <w:rPr>
          <w:rFonts w:ascii="Times New Roman" w:hAnsi="Times New Roman" w:cs="Times New Roman"/>
          <w:sz w:val="26"/>
          <w:szCs w:val="26"/>
        </w:rPr>
        <w:t>Минобрнауки</w:t>
      </w:r>
      <w:proofErr w:type="spellEnd"/>
      <w:r w:rsidR="001677DB" w:rsidRPr="0068196F">
        <w:rPr>
          <w:rFonts w:ascii="Times New Roman" w:hAnsi="Times New Roman" w:cs="Times New Roman"/>
          <w:sz w:val="26"/>
          <w:szCs w:val="26"/>
        </w:rPr>
        <w:t xml:space="preserve"> России от 22.12.2014 №</w:t>
      </w:r>
      <w:r w:rsidR="001677DB">
        <w:rPr>
          <w:rFonts w:ascii="Times New Roman" w:hAnsi="Times New Roman" w:cs="Times New Roman"/>
          <w:sz w:val="26"/>
          <w:szCs w:val="26"/>
        </w:rPr>
        <w:t xml:space="preserve"> 1601 </w:t>
      </w:r>
      <w:r w:rsidR="001677DB" w:rsidRPr="0068196F">
        <w:rPr>
          <w:rFonts w:ascii="Times New Roman" w:hAnsi="Times New Roman" w:cs="Times New Roman"/>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w:t>
      </w:r>
      <w:r w:rsidR="005B3325">
        <w:rPr>
          <w:rFonts w:ascii="Times New Roman" w:hAnsi="Times New Roman" w:cs="Times New Roman"/>
          <w:sz w:val="26"/>
          <w:szCs w:val="26"/>
        </w:rPr>
        <w:t xml:space="preserve">емой </w:t>
      </w:r>
      <w:r w:rsidR="001677DB" w:rsidRPr="0068196F">
        <w:rPr>
          <w:rFonts w:ascii="Times New Roman" w:hAnsi="Times New Roman" w:cs="Times New Roman"/>
          <w:sz w:val="26"/>
          <w:szCs w:val="26"/>
        </w:rPr>
        <w:t xml:space="preserve">в трудовом договоре» (зарегистрировано Минюстом России 25.02.2015, регистрационный № 36204) (далее – «приказ </w:t>
      </w:r>
      <w:proofErr w:type="spellStart"/>
      <w:r w:rsidR="001677DB" w:rsidRPr="0068196F">
        <w:rPr>
          <w:rFonts w:ascii="Times New Roman" w:hAnsi="Times New Roman" w:cs="Times New Roman"/>
          <w:sz w:val="26"/>
          <w:szCs w:val="26"/>
        </w:rPr>
        <w:t>Минобрнауки</w:t>
      </w:r>
      <w:proofErr w:type="spellEnd"/>
      <w:r w:rsidR="001677DB" w:rsidRPr="0068196F">
        <w:rPr>
          <w:rFonts w:ascii="Times New Roman" w:hAnsi="Times New Roman" w:cs="Times New Roman"/>
          <w:sz w:val="26"/>
          <w:szCs w:val="26"/>
        </w:rPr>
        <w:t xml:space="preserve"> России № 1601»);</w:t>
      </w:r>
    </w:p>
    <w:p w:rsidR="001677DB" w:rsidRPr="0068196F" w:rsidRDefault="00C13F4E" w:rsidP="00240940">
      <w:pPr>
        <w:widowControl w:val="0"/>
        <w:autoSpaceDE w:val="0"/>
        <w:autoSpaceDN w:val="0"/>
        <w:spacing w:after="0"/>
        <w:ind w:firstLine="709"/>
        <w:jc w:val="both"/>
        <w:rPr>
          <w:rFonts w:ascii="Times New Roman" w:hAnsi="Times New Roman" w:cs="Times New Roman"/>
          <w:sz w:val="26"/>
          <w:szCs w:val="26"/>
        </w:rPr>
      </w:pPr>
      <w:hyperlink r:id="rId7" w:history="1">
        <w:r w:rsidR="001677DB" w:rsidRPr="0068196F">
          <w:rPr>
            <w:rFonts w:ascii="Times New Roman" w:hAnsi="Times New Roman" w:cs="Times New Roman"/>
            <w:sz w:val="26"/>
            <w:szCs w:val="26"/>
          </w:rPr>
          <w:t>приказ</w:t>
        </w:r>
      </w:hyperlink>
      <w:r w:rsidR="001677DB" w:rsidRPr="0068196F">
        <w:rPr>
          <w:rFonts w:ascii="Times New Roman" w:hAnsi="Times New Roman" w:cs="Times New Roman"/>
          <w:sz w:val="26"/>
          <w:szCs w:val="26"/>
        </w:rPr>
        <w:t xml:space="preserve">ом </w:t>
      </w:r>
      <w:proofErr w:type="spellStart"/>
      <w:r w:rsidR="001677DB" w:rsidRPr="0068196F">
        <w:rPr>
          <w:rFonts w:ascii="Times New Roman" w:hAnsi="Times New Roman" w:cs="Times New Roman"/>
          <w:sz w:val="26"/>
          <w:szCs w:val="26"/>
        </w:rPr>
        <w:t>Минобрнауки</w:t>
      </w:r>
      <w:proofErr w:type="spellEnd"/>
      <w:r w:rsidR="001677DB" w:rsidRPr="0068196F">
        <w:rPr>
          <w:rFonts w:ascii="Times New Roman" w:hAnsi="Times New Roman" w:cs="Times New Roman"/>
          <w:sz w:val="26"/>
          <w:szCs w:val="26"/>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w:t>
      </w:r>
      <w:r w:rsidR="005B3325">
        <w:rPr>
          <w:rFonts w:ascii="Times New Roman" w:hAnsi="Times New Roman" w:cs="Times New Roman"/>
          <w:sz w:val="26"/>
          <w:szCs w:val="26"/>
        </w:rPr>
        <w:t xml:space="preserve">юстом России  </w:t>
      </w:r>
      <w:r w:rsidR="001677DB" w:rsidRPr="0068196F">
        <w:rPr>
          <w:rFonts w:ascii="Times New Roman" w:hAnsi="Times New Roman" w:cs="Times New Roman"/>
          <w:sz w:val="26"/>
          <w:szCs w:val="26"/>
        </w:rPr>
        <w:t xml:space="preserve">01.06.2016, регистрационный № 42388) (далее – «приказ </w:t>
      </w:r>
      <w:proofErr w:type="spellStart"/>
      <w:r w:rsidR="001677DB" w:rsidRPr="0068196F">
        <w:rPr>
          <w:rFonts w:ascii="Times New Roman" w:hAnsi="Times New Roman" w:cs="Times New Roman"/>
          <w:sz w:val="26"/>
          <w:szCs w:val="26"/>
        </w:rPr>
        <w:t>Минобрнауки</w:t>
      </w:r>
      <w:proofErr w:type="spellEnd"/>
      <w:r w:rsidR="001677DB" w:rsidRPr="0068196F">
        <w:rPr>
          <w:rFonts w:ascii="Times New Roman" w:hAnsi="Times New Roman" w:cs="Times New Roman"/>
          <w:sz w:val="26"/>
          <w:szCs w:val="26"/>
        </w:rPr>
        <w:t xml:space="preserve"> России № 536»);</w:t>
      </w:r>
    </w:p>
    <w:p w:rsidR="001677DB" w:rsidRDefault="001677DB" w:rsidP="00240940">
      <w:pPr>
        <w:autoSpaceDE w:val="0"/>
        <w:autoSpaceDN w:val="0"/>
        <w:adjustRightInd w:val="0"/>
        <w:spacing w:after="0"/>
        <w:ind w:firstLine="709"/>
        <w:jc w:val="both"/>
        <w:rPr>
          <w:rFonts w:ascii="Times New Roman" w:hAnsi="Times New Roman" w:cs="Times New Roman"/>
          <w:sz w:val="26"/>
          <w:szCs w:val="26"/>
        </w:rPr>
      </w:pPr>
      <w:r w:rsidRPr="0068196F">
        <w:rPr>
          <w:rFonts w:ascii="Times New Roman" w:hAnsi="Times New Roman" w:cs="Times New Roman"/>
          <w:sz w:val="26"/>
          <w:szCs w:val="26"/>
        </w:rPr>
        <w:t>постановлением Правительства Алтайского края от 24.01.2014 № 22 «Об утверждении методики расчета нормативов бюджетного финансирования реализации образовательных программ и суб</w:t>
      </w:r>
      <w:r w:rsidR="005B3325">
        <w:rPr>
          <w:rFonts w:ascii="Times New Roman" w:hAnsi="Times New Roman" w:cs="Times New Roman"/>
          <w:sz w:val="26"/>
          <w:szCs w:val="26"/>
        </w:rPr>
        <w:t xml:space="preserve">венций </w:t>
      </w:r>
      <w:r w:rsidRPr="0068196F">
        <w:rPr>
          <w:rFonts w:ascii="Times New Roman" w:hAnsi="Times New Roman" w:cs="Times New Roman"/>
          <w:sz w:val="26"/>
          <w:szCs w:val="26"/>
        </w:rPr>
        <w:t xml:space="preserve"> из краевого бюджета бюджетам муниципальных районов и городских округов на обеспечение государственных гарантий реал</w:t>
      </w:r>
      <w:r w:rsidR="005B3325">
        <w:rPr>
          <w:rFonts w:ascii="Times New Roman" w:hAnsi="Times New Roman" w:cs="Times New Roman"/>
          <w:sz w:val="26"/>
          <w:szCs w:val="26"/>
        </w:rPr>
        <w:t xml:space="preserve">изации прав </w:t>
      </w:r>
      <w:r w:rsidRPr="0068196F">
        <w:rPr>
          <w:rFonts w:ascii="Times New Roman" w:hAnsi="Times New Roman" w:cs="Times New Roman"/>
          <w:sz w:val="26"/>
          <w:szCs w:val="26"/>
        </w:rPr>
        <w:t xml:space="preserve">на получение общедоступного и бесплатного дошкольного, начального общего, основного общего, среднего </w:t>
      </w:r>
      <w:r w:rsidR="00E73C42">
        <w:rPr>
          <w:rFonts w:ascii="Times New Roman" w:hAnsi="Times New Roman" w:cs="Times New Roman"/>
          <w:sz w:val="26"/>
          <w:szCs w:val="26"/>
        </w:rPr>
        <w:t>общего образования</w:t>
      </w:r>
      <w:r w:rsidRPr="0068196F">
        <w:rPr>
          <w:rFonts w:ascii="Times New Roman" w:hAnsi="Times New Roman" w:cs="Times New Roman"/>
          <w:sz w:val="26"/>
          <w:szCs w:val="26"/>
        </w:rPr>
        <w:t xml:space="preserve"> в общеобразовательных организациях, обеспечение дополнительного образования детей в общеобразовательных организациях Алтайского края» (далее - «Постановление № 22»).</w:t>
      </w:r>
    </w:p>
    <w:p w:rsidR="00FF0B40" w:rsidRPr="0068196F" w:rsidRDefault="00FF0B40" w:rsidP="00240940">
      <w:pPr>
        <w:autoSpaceDE w:val="0"/>
        <w:autoSpaceDN w:val="0"/>
        <w:adjustRightInd w:val="0"/>
        <w:spacing w:after="0"/>
        <w:ind w:firstLine="709"/>
        <w:jc w:val="both"/>
        <w:rPr>
          <w:rFonts w:ascii="Times New Roman" w:hAnsi="Times New Roman" w:cs="Times New Roman"/>
          <w:sz w:val="26"/>
          <w:szCs w:val="26"/>
        </w:rPr>
      </w:pPr>
    </w:p>
    <w:p w:rsidR="001677DB" w:rsidRDefault="00E57E13" w:rsidP="00240940">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постановлением</w:t>
      </w:r>
      <w:r w:rsidR="001677DB" w:rsidRPr="0068196F">
        <w:rPr>
          <w:rFonts w:ascii="Times New Roman" w:hAnsi="Times New Roman" w:cs="Times New Roman"/>
          <w:sz w:val="26"/>
          <w:szCs w:val="26"/>
        </w:rPr>
        <w:t xml:space="preserve"> Правительства Алтайского края от 23.10.2017 № 375 «О применении систем оплаты труда работников краевых государственных учреждений всех типов (автономных, бюджетных, казенных), а также работников учреждений (организаций), финансируемых за счет средств краевого бюджета» (в ред. постановления Правительства Алтайского края 24.03.2022 № 95).</w:t>
      </w:r>
    </w:p>
    <w:p w:rsidR="005916E1" w:rsidRDefault="005916E1" w:rsidP="00240940">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постановлением администрации г. Славгорода Алтайского края от 23.05.2022 № 453 «Об утверждении Положения об оплате труда работников муниципальных общеобразовательных организаций всех типов».</w:t>
      </w:r>
    </w:p>
    <w:p w:rsidR="00167E2A" w:rsidRPr="00A70FC4" w:rsidRDefault="00C87016"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1.2. Система оплаты труда работников </w:t>
      </w:r>
      <w:r w:rsidR="005916E1">
        <w:rPr>
          <w:rFonts w:ascii="Times New Roman" w:hAnsi="Times New Roman" w:cs="Times New Roman"/>
          <w:sz w:val="26"/>
          <w:szCs w:val="26"/>
        </w:rPr>
        <w:t>МБОУ «СОШ № 15» устанавливается коллективным договором</w:t>
      </w:r>
      <w:r w:rsidRPr="00A70FC4">
        <w:rPr>
          <w:rFonts w:ascii="Times New Roman" w:hAnsi="Times New Roman" w:cs="Times New Roman"/>
          <w:sz w:val="26"/>
          <w:szCs w:val="26"/>
        </w:rPr>
        <w:t xml:space="preserve">, соглашениями,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органов местного самоуправления. </w:t>
      </w:r>
    </w:p>
    <w:p w:rsidR="00BB6D72" w:rsidRPr="00A70FC4" w:rsidRDefault="00BB6D72"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1.3. Настоящее </w:t>
      </w:r>
      <w:r w:rsidR="00014744">
        <w:rPr>
          <w:rFonts w:ascii="Times New Roman" w:hAnsi="Times New Roman" w:cs="Times New Roman"/>
          <w:sz w:val="26"/>
          <w:szCs w:val="26"/>
        </w:rPr>
        <w:t>п</w:t>
      </w:r>
      <w:r w:rsidR="00014744" w:rsidRPr="001677DB">
        <w:rPr>
          <w:rFonts w:ascii="Times New Roman" w:hAnsi="Times New Roman" w:cs="Times New Roman"/>
          <w:sz w:val="26"/>
          <w:szCs w:val="26"/>
        </w:rPr>
        <w:t>оложение</w:t>
      </w:r>
      <w:r w:rsidRPr="00A70FC4">
        <w:rPr>
          <w:rFonts w:ascii="Times New Roman" w:hAnsi="Times New Roman" w:cs="Times New Roman"/>
          <w:sz w:val="26"/>
          <w:szCs w:val="26"/>
        </w:rPr>
        <w:t xml:space="preserve"> </w:t>
      </w:r>
      <w:r w:rsidR="005916E1">
        <w:rPr>
          <w:rFonts w:ascii="Times New Roman" w:hAnsi="Times New Roman" w:cs="Times New Roman"/>
          <w:sz w:val="26"/>
          <w:szCs w:val="26"/>
        </w:rPr>
        <w:t>разработано на основе примерного положения</w:t>
      </w:r>
      <w:r w:rsidRPr="00A70FC4">
        <w:rPr>
          <w:rFonts w:ascii="Times New Roman" w:hAnsi="Times New Roman" w:cs="Times New Roman"/>
          <w:sz w:val="26"/>
          <w:szCs w:val="26"/>
        </w:rPr>
        <w:t xml:space="preserve"> </w:t>
      </w:r>
      <w:r w:rsidR="005916E1">
        <w:rPr>
          <w:rFonts w:ascii="Times New Roman" w:hAnsi="Times New Roman" w:cs="Times New Roman"/>
          <w:sz w:val="26"/>
          <w:szCs w:val="26"/>
        </w:rPr>
        <w:t xml:space="preserve">об оплате труда </w:t>
      </w:r>
      <w:r w:rsidR="00DE5611">
        <w:rPr>
          <w:rFonts w:ascii="Times New Roman" w:hAnsi="Times New Roman" w:cs="Times New Roman"/>
          <w:sz w:val="26"/>
          <w:szCs w:val="26"/>
        </w:rPr>
        <w:t>работников</w:t>
      </w:r>
      <w:r w:rsidRPr="00A70FC4">
        <w:rPr>
          <w:rFonts w:ascii="Times New Roman" w:hAnsi="Times New Roman" w:cs="Times New Roman"/>
          <w:sz w:val="26"/>
          <w:szCs w:val="26"/>
        </w:rPr>
        <w:t xml:space="preserve"> муниципальных общеобразоват</w:t>
      </w:r>
      <w:r w:rsidR="001D7449">
        <w:rPr>
          <w:rFonts w:ascii="Times New Roman" w:hAnsi="Times New Roman" w:cs="Times New Roman"/>
          <w:sz w:val="26"/>
          <w:szCs w:val="26"/>
        </w:rPr>
        <w:t>ельных организациях</w:t>
      </w:r>
      <w:r w:rsidR="00240940">
        <w:rPr>
          <w:rFonts w:ascii="Times New Roman" w:hAnsi="Times New Roman" w:cs="Times New Roman"/>
          <w:sz w:val="26"/>
          <w:szCs w:val="26"/>
        </w:rPr>
        <w:t xml:space="preserve"> всех типов (бюджетных, автономных, казенных)</w:t>
      </w:r>
      <w:r w:rsidRPr="00A70FC4">
        <w:rPr>
          <w:rFonts w:ascii="Times New Roman" w:hAnsi="Times New Roman" w:cs="Times New Roman"/>
          <w:sz w:val="26"/>
          <w:szCs w:val="26"/>
        </w:rPr>
        <w:t>, подведомственных Комитету администрации г.Славгорода Алтайского края по образованию</w:t>
      </w:r>
      <w:r w:rsidR="00DE5611">
        <w:rPr>
          <w:rFonts w:ascii="Times New Roman" w:hAnsi="Times New Roman" w:cs="Times New Roman"/>
          <w:sz w:val="26"/>
          <w:szCs w:val="26"/>
        </w:rPr>
        <w:t>.</w:t>
      </w:r>
    </w:p>
    <w:p w:rsidR="00BB6D72" w:rsidRPr="00A70FC4" w:rsidRDefault="00BB6D72" w:rsidP="00240940">
      <w:pPr>
        <w:autoSpaceDE w:val="0"/>
        <w:autoSpaceDN w:val="0"/>
        <w:adjustRightInd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1.4. Размер заработной платы работников </w:t>
      </w:r>
      <w:r w:rsidR="00DE5611">
        <w:rPr>
          <w:rFonts w:ascii="Times New Roman" w:hAnsi="Times New Roman" w:cs="Times New Roman"/>
          <w:sz w:val="26"/>
          <w:szCs w:val="26"/>
        </w:rPr>
        <w:t xml:space="preserve">МБОУ «СОШ № 15» </w:t>
      </w:r>
      <w:r w:rsidRPr="00A70FC4">
        <w:rPr>
          <w:rFonts w:ascii="Times New Roman" w:hAnsi="Times New Roman" w:cs="Times New Roman"/>
          <w:sz w:val="26"/>
          <w:szCs w:val="26"/>
        </w:rPr>
        <w:t>отражается в трудовых договорах в соответствии с уста</w:t>
      </w:r>
      <w:r w:rsidR="00257036">
        <w:rPr>
          <w:rFonts w:ascii="Times New Roman" w:hAnsi="Times New Roman" w:cs="Times New Roman"/>
          <w:sz w:val="26"/>
          <w:szCs w:val="26"/>
        </w:rPr>
        <w:t xml:space="preserve">новленной системой оплаты труда </w:t>
      </w:r>
      <w:r w:rsidR="00257036" w:rsidRPr="00257036">
        <w:rPr>
          <w:rFonts w:ascii="Times New Roman" w:hAnsi="Times New Roman" w:cs="Times New Roman"/>
          <w:sz w:val="26"/>
          <w:szCs w:val="26"/>
        </w:rPr>
        <w:t>(</w:t>
      </w:r>
      <w:r w:rsidR="00257036" w:rsidRPr="00257036">
        <w:rPr>
          <w:rFonts w:ascii="Times New Roman" w:hAnsi="Times New Roman" w:cs="Times New Roman"/>
          <w:i/>
          <w:sz w:val="26"/>
          <w:szCs w:val="26"/>
        </w:rPr>
        <w:t xml:space="preserve">заключаемых на основе типовой </w:t>
      </w:r>
      <w:hyperlink r:id="rId8" w:history="1">
        <w:r w:rsidR="00257036" w:rsidRPr="00257036">
          <w:rPr>
            <w:rFonts w:ascii="Times New Roman" w:hAnsi="Times New Roman" w:cs="Times New Roman"/>
            <w:i/>
            <w:sz w:val="26"/>
            <w:szCs w:val="26"/>
          </w:rPr>
          <w:t>формы</w:t>
        </w:r>
      </w:hyperlink>
      <w:r w:rsidR="00257036" w:rsidRPr="00257036">
        <w:rPr>
          <w:rFonts w:ascii="Times New Roman" w:hAnsi="Times New Roman" w:cs="Times New Roman"/>
          <w:i/>
          <w:sz w:val="26"/>
          <w:szCs w:val="26"/>
        </w:rPr>
        <w:t xml:space="preserve"> трудового договора, утвержденной Распоряжением Правительства РФ от 26.11.2012 № 2190-р (ред. от 14.09.2015), приложение 3 Примерная форма трудового договора с работником государственного (муниципального учреждения).</w:t>
      </w:r>
    </w:p>
    <w:p w:rsidR="00A70FC4" w:rsidRDefault="00BB6D72"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1.5. </w:t>
      </w:r>
      <w:r w:rsidR="00FC5F4E" w:rsidRPr="00A70FC4">
        <w:rPr>
          <w:rFonts w:ascii="Times New Roman" w:hAnsi="Times New Roman" w:cs="Times New Roman"/>
          <w:sz w:val="26"/>
          <w:szCs w:val="26"/>
        </w:rPr>
        <w:t>Месячная заработная плата работника, занятого</w:t>
      </w:r>
      <w:r w:rsidRPr="00A70FC4">
        <w:rPr>
          <w:rFonts w:ascii="Times New Roman" w:hAnsi="Times New Roman" w:cs="Times New Roman"/>
          <w:sz w:val="26"/>
          <w:szCs w:val="26"/>
        </w:rPr>
        <w:t xml:space="preserve"> по совместительству, а также на условиях неполного рабочего времени, производится пропорционально отработанному времени.</w:t>
      </w:r>
    </w:p>
    <w:p w:rsidR="00CD1BC4" w:rsidRPr="00CD1BC4" w:rsidRDefault="00CD1BC4" w:rsidP="00240940">
      <w:pPr>
        <w:widowControl w:val="0"/>
        <w:tabs>
          <w:tab w:val="left" w:pos="9214"/>
        </w:tabs>
        <w:autoSpaceDE w:val="0"/>
        <w:autoSpaceDN w:val="0"/>
        <w:spacing w:after="0"/>
        <w:ind w:firstLine="709"/>
        <w:jc w:val="both"/>
        <w:rPr>
          <w:rFonts w:ascii="Times New Roman" w:hAnsi="Times New Roman" w:cs="Times New Roman"/>
          <w:color w:val="FF0000"/>
          <w:sz w:val="26"/>
          <w:szCs w:val="26"/>
        </w:rPr>
      </w:pPr>
      <w:r>
        <w:rPr>
          <w:rFonts w:ascii="Times New Roman" w:hAnsi="Times New Roman" w:cs="Times New Roman"/>
          <w:sz w:val="26"/>
          <w:szCs w:val="26"/>
        </w:rPr>
        <w:t>1.6</w:t>
      </w:r>
      <w:r w:rsidRPr="00A70FC4">
        <w:rPr>
          <w:rFonts w:ascii="Times New Roman" w:hAnsi="Times New Roman" w:cs="Times New Roman"/>
          <w:sz w:val="26"/>
          <w:szCs w:val="26"/>
        </w:rPr>
        <w:t>. В случае совмещения должностей, выплаты стимулирующего характера устанавливаются по основной должности работника</w:t>
      </w:r>
      <w:r w:rsidR="00DE5611">
        <w:rPr>
          <w:rFonts w:ascii="Times New Roman" w:hAnsi="Times New Roman" w:cs="Times New Roman"/>
          <w:sz w:val="26"/>
          <w:szCs w:val="26"/>
        </w:rPr>
        <w:t xml:space="preserve">. </w:t>
      </w:r>
    </w:p>
    <w:p w:rsidR="00BB6D72" w:rsidRDefault="00CD1BC4"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1.7</w:t>
      </w:r>
      <w:r w:rsidR="00BB6D72" w:rsidRPr="00A70FC4">
        <w:rPr>
          <w:rFonts w:ascii="Times New Roman" w:hAnsi="Times New Roman" w:cs="Times New Roman"/>
          <w:sz w:val="26"/>
          <w:szCs w:val="26"/>
        </w:rPr>
        <w:t xml:space="preserve">. </w:t>
      </w:r>
      <w:r>
        <w:rPr>
          <w:rFonts w:ascii="Times New Roman" w:hAnsi="Times New Roman" w:cs="Times New Roman"/>
          <w:sz w:val="26"/>
          <w:szCs w:val="26"/>
        </w:rPr>
        <w:t>Оплата труда работников</w:t>
      </w:r>
      <w:r w:rsidR="00BB6D72" w:rsidRPr="00A70FC4">
        <w:rPr>
          <w:rFonts w:ascii="Times New Roman" w:hAnsi="Times New Roman" w:cs="Times New Roman"/>
          <w:sz w:val="26"/>
          <w:szCs w:val="26"/>
        </w:rPr>
        <w:t>, полностью от</w:t>
      </w:r>
      <w:r w:rsidR="00FC5F4E" w:rsidRPr="00A70FC4">
        <w:rPr>
          <w:rFonts w:ascii="Times New Roman" w:hAnsi="Times New Roman" w:cs="Times New Roman"/>
          <w:sz w:val="26"/>
          <w:szCs w:val="26"/>
        </w:rPr>
        <w:t>работавшего</w:t>
      </w:r>
      <w:r w:rsidR="00BB6D72" w:rsidRPr="00A70FC4">
        <w:rPr>
          <w:rFonts w:ascii="Times New Roman" w:hAnsi="Times New Roman" w:cs="Times New Roman"/>
          <w:sz w:val="26"/>
          <w:szCs w:val="26"/>
        </w:rPr>
        <w:t xml:space="preserve"> за </w:t>
      </w:r>
      <w:r w:rsidR="00240940">
        <w:rPr>
          <w:rFonts w:ascii="Times New Roman" w:hAnsi="Times New Roman" w:cs="Times New Roman"/>
          <w:sz w:val="26"/>
          <w:szCs w:val="26"/>
        </w:rPr>
        <w:t>месяц</w:t>
      </w:r>
      <w:r w:rsidR="00BB6D72" w:rsidRPr="00A70FC4">
        <w:rPr>
          <w:rFonts w:ascii="Times New Roman" w:hAnsi="Times New Roman" w:cs="Times New Roman"/>
          <w:sz w:val="26"/>
          <w:szCs w:val="26"/>
        </w:rPr>
        <w:t xml:space="preserve"> норм</w:t>
      </w:r>
      <w:r w:rsidR="00FC5F4E" w:rsidRPr="00A70FC4">
        <w:rPr>
          <w:rFonts w:ascii="Times New Roman" w:hAnsi="Times New Roman" w:cs="Times New Roman"/>
          <w:sz w:val="26"/>
          <w:szCs w:val="26"/>
        </w:rPr>
        <w:t>у рабочего времени и выполнившего</w:t>
      </w:r>
      <w:r w:rsidR="00BB6D72" w:rsidRPr="00A70FC4">
        <w:rPr>
          <w:rFonts w:ascii="Times New Roman" w:hAnsi="Times New Roman" w:cs="Times New Roman"/>
          <w:sz w:val="26"/>
          <w:szCs w:val="26"/>
        </w:rPr>
        <w:t xml:space="preserve"> нормы труда (трудовые обязанности), не может быть ниже ми</w:t>
      </w:r>
      <w:r w:rsidR="00FC5F4E" w:rsidRPr="00A70FC4">
        <w:rPr>
          <w:rFonts w:ascii="Times New Roman" w:hAnsi="Times New Roman" w:cs="Times New Roman"/>
          <w:sz w:val="26"/>
          <w:szCs w:val="26"/>
        </w:rPr>
        <w:t>нимального размера оплаты труда</w:t>
      </w:r>
      <w:r w:rsidR="00BB6D72" w:rsidRPr="00A70FC4">
        <w:rPr>
          <w:rFonts w:ascii="Times New Roman" w:hAnsi="Times New Roman" w:cs="Times New Roman"/>
          <w:sz w:val="26"/>
          <w:szCs w:val="26"/>
        </w:rPr>
        <w:t xml:space="preserve"> без учета выплаты за работу в местностях с особыми климатическими </w:t>
      </w:r>
      <w:r w:rsidR="00FC5F4E" w:rsidRPr="00CD1BC4">
        <w:rPr>
          <w:rFonts w:ascii="Times New Roman" w:hAnsi="Times New Roman" w:cs="Times New Roman"/>
          <w:sz w:val="26"/>
          <w:szCs w:val="26"/>
        </w:rPr>
        <w:t xml:space="preserve">условиями </w:t>
      </w:r>
      <w:r w:rsidRPr="00CD1BC4">
        <w:rPr>
          <w:rFonts w:ascii="Times New Roman" w:hAnsi="Times New Roman" w:cs="Times New Roman"/>
          <w:sz w:val="26"/>
          <w:szCs w:val="26"/>
        </w:rPr>
        <w:t>и выплат за работу в условиях, отклоняющихся от нормальных, предусмотренных Трудовым кодексом Российской Федерации.</w:t>
      </w:r>
    </w:p>
    <w:p w:rsidR="00CD1BC4" w:rsidRPr="00CD1BC4" w:rsidRDefault="00CD1BC4" w:rsidP="00240940">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1.8. </w:t>
      </w:r>
      <w:r w:rsidRPr="00CD1BC4">
        <w:rPr>
          <w:rFonts w:ascii="Times New Roman" w:hAnsi="Times New Roman" w:cs="Times New Roman"/>
          <w:sz w:val="26"/>
          <w:szCs w:val="26"/>
        </w:rPr>
        <w:t>В случае если месячная заработная плата работников (без учета выплаты за работу в местностях с особыми климатическими условиями и выплат за работу в условиях, отклоняющихся от нормальных) полностью отработавших в этот период норму рабочего времени и выполнивших нормы труда (трудовые обязанности),  ниже минимального размера оплаты труда, установленного действующим законодательством, выплачивается персонифицированная доплата в размере разницы между сложившейся месячной заработной платой (без учета выплаты за работу в местностях с особыми климатическими условиями и выплат за работу в условиях, отклоняющихся от нормальных) и установленным минимальным размером оплаты труда.</w:t>
      </w:r>
    </w:p>
    <w:p w:rsidR="00AE1AD7" w:rsidRPr="00A70FC4" w:rsidRDefault="00CD1BC4" w:rsidP="005B3325">
      <w:pPr>
        <w:widowControl w:val="0"/>
        <w:autoSpaceDE w:val="0"/>
        <w:autoSpaceDN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1.9</w:t>
      </w:r>
      <w:r w:rsidRPr="00CD1BC4">
        <w:rPr>
          <w:rFonts w:ascii="Times New Roman" w:hAnsi="Times New Roman" w:cs="Times New Roman"/>
          <w:sz w:val="26"/>
          <w:szCs w:val="26"/>
        </w:rPr>
        <w:t xml:space="preserve">. Повышение уровня реального содержания заработной платы работников </w:t>
      </w:r>
      <w:r w:rsidR="00DE5611">
        <w:rPr>
          <w:rFonts w:ascii="Times New Roman" w:hAnsi="Times New Roman" w:cs="Times New Roman"/>
          <w:sz w:val="26"/>
          <w:szCs w:val="26"/>
        </w:rPr>
        <w:t xml:space="preserve">МБОУ «СОШ № 15» </w:t>
      </w:r>
      <w:r w:rsidRPr="00CD1BC4">
        <w:rPr>
          <w:rFonts w:ascii="Times New Roman" w:hAnsi="Times New Roman" w:cs="Times New Roman"/>
          <w:sz w:val="26"/>
          <w:szCs w:val="26"/>
        </w:rPr>
        <w:t>обеспечивается индексацией заработной платы в связи с ростом потребительских цен на товары и услуги, в размере и в сроки, устанавливаемые постановлениями Правительства Алтайского края о такой индексации.</w:t>
      </w:r>
    </w:p>
    <w:p w:rsidR="00167E2A" w:rsidRPr="00885DC3" w:rsidRDefault="00C87016" w:rsidP="003542D7">
      <w:pPr>
        <w:jc w:val="center"/>
        <w:rPr>
          <w:rFonts w:ascii="Times New Roman" w:hAnsi="Times New Roman" w:cs="Times New Roman"/>
          <w:b/>
          <w:sz w:val="26"/>
          <w:szCs w:val="26"/>
        </w:rPr>
      </w:pPr>
      <w:r w:rsidRPr="00885DC3">
        <w:rPr>
          <w:rFonts w:ascii="Times New Roman" w:hAnsi="Times New Roman" w:cs="Times New Roman"/>
          <w:b/>
          <w:sz w:val="26"/>
          <w:szCs w:val="26"/>
        </w:rPr>
        <w:t xml:space="preserve">2. Формирование фонда оплаты труда </w:t>
      </w:r>
      <w:r w:rsidR="00DE5611" w:rsidRPr="00DE5611">
        <w:rPr>
          <w:rFonts w:ascii="Times New Roman" w:hAnsi="Times New Roman" w:cs="Times New Roman"/>
          <w:b/>
          <w:sz w:val="26"/>
          <w:szCs w:val="26"/>
        </w:rPr>
        <w:t>МБОУ «СОШ № 15»</w:t>
      </w:r>
    </w:p>
    <w:p w:rsidR="00167E2A" w:rsidRDefault="00C87016"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2.1. Формирование фонда оплаты труда </w:t>
      </w:r>
      <w:r w:rsidR="00DE5611">
        <w:rPr>
          <w:rFonts w:ascii="Times New Roman" w:hAnsi="Times New Roman" w:cs="Times New Roman"/>
          <w:sz w:val="26"/>
          <w:szCs w:val="26"/>
        </w:rPr>
        <w:t xml:space="preserve">МБОУ «СОШ № 15» </w:t>
      </w:r>
      <w:r w:rsidRPr="00A70FC4">
        <w:rPr>
          <w:rFonts w:ascii="Times New Roman" w:hAnsi="Times New Roman" w:cs="Times New Roman"/>
          <w:sz w:val="26"/>
          <w:szCs w:val="26"/>
        </w:rPr>
        <w:t xml:space="preserve">осуществляется в пределах объема финансовых средств, предоставляемых организации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w:t>
      </w:r>
      <w:r w:rsidR="00AE1AD7">
        <w:rPr>
          <w:rFonts w:ascii="Times New Roman" w:hAnsi="Times New Roman" w:cs="Times New Roman"/>
          <w:sz w:val="26"/>
          <w:szCs w:val="26"/>
        </w:rPr>
        <w:t xml:space="preserve">по </w:t>
      </w:r>
      <w:r w:rsidRPr="00A70FC4">
        <w:rPr>
          <w:rFonts w:ascii="Times New Roman" w:hAnsi="Times New Roman" w:cs="Times New Roman"/>
          <w:sz w:val="26"/>
          <w:szCs w:val="26"/>
        </w:rPr>
        <w:t>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w:t>
      </w:r>
      <w:r w:rsidR="00AE1AD7">
        <w:rPr>
          <w:rFonts w:ascii="Times New Roman" w:hAnsi="Times New Roman" w:cs="Times New Roman"/>
          <w:sz w:val="26"/>
          <w:szCs w:val="26"/>
        </w:rPr>
        <w:t xml:space="preserve"> МБОУ «СОШ № 15»</w:t>
      </w:r>
      <w:r w:rsidRPr="00A70FC4">
        <w:rPr>
          <w:rFonts w:ascii="Times New Roman" w:hAnsi="Times New Roman" w:cs="Times New Roman"/>
          <w:sz w:val="26"/>
          <w:szCs w:val="26"/>
        </w:rPr>
        <w:t>, утвержденных нормативным правовым актом органа местного самоуправления</w:t>
      </w:r>
      <w:r w:rsidR="00F07E91">
        <w:rPr>
          <w:rFonts w:ascii="Times New Roman" w:hAnsi="Times New Roman" w:cs="Times New Roman"/>
          <w:sz w:val="26"/>
          <w:szCs w:val="26"/>
        </w:rPr>
        <w:t xml:space="preserve"> согласно п. 18 Постановления № 22</w:t>
      </w:r>
      <w:r w:rsidRPr="00A70FC4">
        <w:rPr>
          <w:rFonts w:ascii="Times New Roman" w:hAnsi="Times New Roman" w:cs="Times New Roman"/>
          <w:sz w:val="26"/>
          <w:szCs w:val="26"/>
        </w:rPr>
        <w:t xml:space="preserve">. </w:t>
      </w:r>
    </w:p>
    <w:p w:rsidR="002B6268" w:rsidRDefault="002B6268" w:rsidP="00240940">
      <w:pPr>
        <w:widowControl w:val="0"/>
        <w:autoSpaceDE w:val="0"/>
        <w:autoSpaceDN w:val="0"/>
        <w:spacing w:after="0"/>
        <w:ind w:firstLine="709"/>
        <w:jc w:val="both"/>
        <w:rPr>
          <w:rFonts w:ascii="Times New Roman" w:hAnsi="Times New Roman" w:cs="Times New Roman"/>
          <w:sz w:val="26"/>
          <w:szCs w:val="26"/>
        </w:rPr>
      </w:pPr>
      <w:r w:rsidRPr="002B6268">
        <w:rPr>
          <w:rFonts w:ascii="Times New Roman" w:hAnsi="Times New Roman" w:cs="Times New Roman"/>
          <w:sz w:val="26"/>
          <w:szCs w:val="26"/>
        </w:rPr>
        <w:t xml:space="preserve">2.2. Размер фонда оплаты труда </w:t>
      </w:r>
      <w:r w:rsidR="00AE1AD7">
        <w:rPr>
          <w:rFonts w:ascii="Times New Roman" w:hAnsi="Times New Roman" w:cs="Times New Roman"/>
          <w:sz w:val="26"/>
          <w:szCs w:val="26"/>
        </w:rPr>
        <w:t xml:space="preserve">МБОУ «СОШ № 15» </w:t>
      </w:r>
      <w:r w:rsidRPr="002B6268">
        <w:rPr>
          <w:rFonts w:ascii="Times New Roman" w:hAnsi="Times New Roman" w:cs="Times New Roman"/>
          <w:sz w:val="26"/>
          <w:szCs w:val="26"/>
        </w:rPr>
        <w:t xml:space="preserve">определяется </w:t>
      </w:r>
      <w:r>
        <w:rPr>
          <w:rFonts w:ascii="Times New Roman" w:hAnsi="Times New Roman" w:cs="Times New Roman"/>
          <w:sz w:val="26"/>
          <w:szCs w:val="26"/>
        </w:rPr>
        <w:t>утвержденным</w:t>
      </w:r>
      <w:r w:rsidRPr="00A70FC4">
        <w:rPr>
          <w:rFonts w:ascii="Times New Roman" w:hAnsi="Times New Roman" w:cs="Times New Roman"/>
          <w:sz w:val="26"/>
          <w:szCs w:val="26"/>
        </w:rPr>
        <w:t xml:space="preserve"> нормативным правовым актом органа местного самоуправления</w:t>
      </w:r>
      <w:r w:rsidR="00AE1AD7">
        <w:rPr>
          <w:rFonts w:ascii="Times New Roman" w:hAnsi="Times New Roman" w:cs="Times New Roman"/>
          <w:sz w:val="26"/>
          <w:szCs w:val="26"/>
        </w:rPr>
        <w:t xml:space="preserve"> </w:t>
      </w:r>
      <w:r w:rsidRPr="001D7449">
        <w:rPr>
          <w:rFonts w:ascii="Times New Roman" w:hAnsi="Times New Roman" w:cs="Times New Roman"/>
          <w:sz w:val="26"/>
          <w:szCs w:val="26"/>
        </w:rPr>
        <w:t>согласно п.17 Постановления № 22.</w:t>
      </w:r>
    </w:p>
    <w:p w:rsidR="004A04DE" w:rsidRPr="004A04DE" w:rsidRDefault="004A04DE" w:rsidP="00240940">
      <w:pPr>
        <w:numPr>
          <w:ilvl w:val="0"/>
          <w:numId w:val="2"/>
        </w:numPr>
        <w:suppressAutoHyphens/>
        <w:spacing w:after="0" w:line="240" w:lineRule="auto"/>
        <w:ind w:firstLine="709"/>
        <w:contextualSpacing/>
        <w:jc w:val="both"/>
        <w:rPr>
          <w:rFonts w:ascii="Times New Roman" w:hAnsi="Times New Roman" w:cs="Times New Roman"/>
          <w:bCs/>
          <w:sz w:val="26"/>
          <w:szCs w:val="26"/>
        </w:rPr>
      </w:pPr>
      <w:r>
        <w:rPr>
          <w:rFonts w:ascii="Times New Roman" w:hAnsi="Times New Roman" w:cs="Times New Roman"/>
          <w:sz w:val="26"/>
          <w:szCs w:val="26"/>
        </w:rPr>
        <w:t>2.3</w:t>
      </w:r>
      <w:r w:rsidR="00AE1AD7">
        <w:rPr>
          <w:rFonts w:ascii="Times New Roman" w:hAnsi="Times New Roman" w:cs="Times New Roman"/>
          <w:sz w:val="26"/>
          <w:szCs w:val="26"/>
        </w:rPr>
        <w:t xml:space="preserve">. Директор школы </w:t>
      </w:r>
      <w:r w:rsidRPr="004A04DE">
        <w:rPr>
          <w:rFonts w:ascii="Times New Roman" w:hAnsi="Times New Roman" w:cs="Times New Roman"/>
          <w:sz w:val="26"/>
          <w:szCs w:val="26"/>
        </w:rPr>
        <w:t>обеспечивает результативность и эффективность ис</w:t>
      </w:r>
      <w:r w:rsidR="00AE1AD7">
        <w:rPr>
          <w:rFonts w:ascii="Times New Roman" w:hAnsi="Times New Roman" w:cs="Times New Roman"/>
          <w:sz w:val="26"/>
          <w:szCs w:val="26"/>
        </w:rPr>
        <w:t xml:space="preserve">пользования фонда оплаты труда, </w:t>
      </w:r>
      <w:r w:rsidRPr="004A04DE">
        <w:rPr>
          <w:rFonts w:ascii="Times New Roman" w:hAnsi="Times New Roman" w:cs="Times New Roman"/>
          <w:sz w:val="26"/>
          <w:szCs w:val="26"/>
        </w:rPr>
        <w:t>в пределах установленных сред</w:t>
      </w:r>
      <w:r>
        <w:rPr>
          <w:rFonts w:ascii="Times New Roman" w:hAnsi="Times New Roman" w:cs="Times New Roman"/>
          <w:sz w:val="26"/>
          <w:szCs w:val="26"/>
        </w:rPr>
        <w:t>ств формирует фонд оплаты труда</w:t>
      </w:r>
      <w:r w:rsidRPr="004A04DE">
        <w:rPr>
          <w:rFonts w:ascii="Times New Roman" w:hAnsi="Times New Roman" w:cs="Times New Roman"/>
          <w:sz w:val="26"/>
          <w:szCs w:val="26"/>
        </w:rPr>
        <w:t xml:space="preserve"> с разделением его на базовую и стимулирующую часть, обеспечивает установление заработной платы работников школы.</w:t>
      </w:r>
    </w:p>
    <w:p w:rsidR="004A04DE" w:rsidRDefault="004A04DE"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2.4.</w:t>
      </w:r>
      <w:r w:rsidRPr="004A04DE">
        <w:rPr>
          <w:rFonts w:ascii="Times New Roman" w:hAnsi="Times New Roman" w:cs="Times New Roman"/>
          <w:sz w:val="26"/>
          <w:szCs w:val="26"/>
        </w:rPr>
        <w:t xml:space="preserve"> </w:t>
      </w:r>
      <w:r w:rsidR="00AE1AD7">
        <w:rPr>
          <w:rFonts w:ascii="Times New Roman" w:hAnsi="Times New Roman" w:cs="Times New Roman"/>
          <w:sz w:val="26"/>
          <w:szCs w:val="26"/>
        </w:rPr>
        <w:t xml:space="preserve">Директор школы </w:t>
      </w:r>
      <w:r w:rsidRPr="004A04DE">
        <w:rPr>
          <w:rFonts w:ascii="Times New Roman" w:hAnsi="Times New Roman" w:cs="Times New Roman"/>
          <w:sz w:val="26"/>
          <w:szCs w:val="26"/>
        </w:rPr>
        <w:t>формирует и утверждает штатное расписание в пределах выделенного фонда оплаты труда. При этом обеспечивает предельную долю расходов на оплату труда работников административно-управленческого персонала, вспомогательного и обслуживающего персонала в фонде оплаты труда не более 30 процентов.</w:t>
      </w:r>
    </w:p>
    <w:p w:rsidR="00DE3F80" w:rsidRDefault="004A04DE" w:rsidP="00240940">
      <w:pPr>
        <w:suppressAutoHyphens/>
        <w:spacing w:after="0"/>
        <w:ind w:firstLine="709"/>
        <w:jc w:val="both"/>
        <w:rPr>
          <w:rFonts w:ascii="Times New Roman" w:hAnsi="Times New Roman" w:cs="Times New Roman"/>
          <w:sz w:val="26"/>
          <w:szCs w:val="26"/>
        </w:rPr>
      </w:pPr>
      <w:r>
        <w:rPr>
          <w:rFonts w:ascii="Times New Roman" w:hAnsi="Times New Roman" w:cs="Times New Roman"/>
          <w:sz w:val="26"/>
          <w:szCs w:val="26"/>
        </w:rPr>
        <w:t>2.5.</w:t>
      </w:r>
      <w:r w:rsidRPr="00A70FC4">
        <w:rPr>
          <w:rFonts w:ascii="Times New Roman" w:hAnsi="Times New Roman" w:cs="Times New Roman"/>
          <w:sz w:val="26"/>
          <w:szCs w:val="26"/>
        </w:rPr>
        <w:t xml:space="preserve"> Тарификационный список педагогического персонала утверждается на учебный год приказом </w:t>
      </w:r>
      <w:r w:rsidR="00AC47C9">
        <w:rPr>
          <w:rFonts w:ascii="Times New Roman" w:hAnsi="Times New Roman" w:cs="Times New Roman"/>
          <w:sz w:val="26"/>
          <w:szCs w:val="26"/>
        </w:rPr>
        <w:t xml:space="preserve">директора школы </w:t>
      </w:r>
      <w:r w:rsidRPr="00A70FC4">
        <w:rPr>
          <w:rFonts w:ascii="Times New Roman" w:hAnsi="Times New Roman" w:cs="Times New Roman"/>
          <w:sz w:val="26"/>
          <w:szCs w:val="26"/>
        </w:rPr>
        <w:t xml:space="preserve">по согласованию с выборным органом первичной профсоюзной организации с детализацией гарантированной части оплаты труда (оклад, ставка заработной платы, виды и размеры повышающих коэффициентов и компенсационных выплат) в соответствии с Положением о системе оплаты труда работников </w:t>
      </w:r>
      <w:r w:rsidR="00AC47C9">
        <w:rPr>
          <w:rFonts w:ascii="Times New Roman" w:hAnsi="Times New Roman" w:cs="Times New Roman"/>
          <w:sz w:val="26"/>
          <w:szCs w:val="26"/>
        </w:rPr>
        <w:t xml:space="preserve">школы </w:t>
      </w:r>
      <w:r w:rsidRPr="00A70FC4">
        <w:rPr>
          <w:rFonts w:ascii="Times New Roman" w:hAnsi="Times New Roman" w:cs="Times New Roman"/>
          <w:sz w:val="26"/>
          <w:szCs w:val="26"/>
        </w:rPr>
        <w:t>с письменным ознакомлением данных работников под подпись.</w:t>
      </w:r>
    </w:p>
    <w:p w:rsidR="00240940" w:rsidRDefault="00240940" w:rsidP="00240940">
      <w:pPr>
        <w:suppressAutoHyphens/>
        <w:spacing w:after="0"/>
        <w:ind w:firstLine="709"/>
        <w:jc w:val="both"/>
        <w:rPr>
          <w:rFonts w:ascii="Times New Roman" w:hAnsi="Times New Roman" w:cs="Times New Roman"/>
          <w:sz w:val="26"/>
          <w:szCs w:val="26"/>
        </w:rPr>
      </w:pPr>
    </w:p>
    <w:p w:rsidR="00FB4323" w:rsidRPr="00FB4323" w:rsidRDefault="00FB4323" w:rsidP="00FB4323">
      <w:pPr>
        <w:jc w:val="center"/>
        <w:rPr>
          <w:rFonts w:ascii="Times New Roman" w:hAnsi="Times New Roman" w:cs="Times New Roman"/>
          <w:b/>
          <w:sz w:val="26"/>
          <w:szCs w:val="26"/>
        </w:rPr>
      </w:pPr>
      <w:r w:rsidRPr="00FB4323">
        <w:rPr>
          <w:rFonts w:ascii="Times New Roman" w:hAnsi="Times New Roman" w:cs="Times New Roman"/>
          <w:b/>
          <w:sz w:val="26"/>
          <w:szCs w:val="26"/>
        </w:rPr>
        <w:t>3. Формирование централизованного фонда стимулирования руководителей общеобразовательных организаций</w:t>
      </w:r>
    </w:p>
    <w:p w:rsidR="00FB4323" w:rsidRPr="00A70FC4" w:rsidRDefault="00FB4323" w:rsidP="00FB4323">
      <w:pPr>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3.1. Комитет администрации г. Славгорода Алтайского края по образованию формирует централизованный фонд стимулирования руководителей общеобразовательных организаций в размере - 1 % от фонда оплаты труда работников общеобразовательных организаций. </w:t>
      </w:r>
    </w:p>
    <w:p w:rsidR="00FB4323" w:rsidRPr="00A70FC4" w:rsidRDefault="00FB4323"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lastRenderedPageBreak/>
        <w:t>3.2. Распределение централизованного фонда стимулирования руководителей общеобразовательных организаций осуществляется с учетом целевых показателей эффективности деятельности общеобразовательных организаций и показателей эффективности деятельности руководителей, в соответствии с утвержденным нормативным правовым актом органа местного самоуправления.</w:t>
      </w:r>
    </w:p>
    <w:p w:rsidR="00FB4323" w:rsidRPr="00A70FC4" w:rsidRDefault="00FB4323"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 Указанные показатели включаются в трудовые договоры (эффективный контракт) с руководителями общеобразовательных организаций.</w:t>
      </w:r>
    </w:p>
    <w:p w:rsidR="00FB4323" w:rsidRPr="00A70FC4" w:rsidRDefault="00FB4323"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 Для руководителей устанавливаются следующие выплаты стимулирующего характера:     </w:t>
      </w:r>
    </w:p>
    <w:p w:rsidR="00FB4323" w:rsidRPr="00A70FC4" w:rsidRDefault="00FB4323" w:rsidP="00240940">
      <w:pPr>
        <w:spacing w:after="0"/>
        <w:jc w:val="both"/>
        <w:rPr>
          <w:rFonts w:ascii="Times New Roman" w:hAnsi="Times New Roman" w:cs="Times New Roman"/>
          <w:sz w:val="26"/>
          <w:szCs w:val="26"/>
        </w:rPr>
      </w:pPr>
      <w:r w:rsidRPr="00A70FC4">
        <w:rPr>
          <w:rFonts w:ascii="Times New Roman" w:hAnsi="Times New Roman" w:cs="Times New Roman"/>
          <w:sz w:val="26"/>
          <w:szCs w:val="26"/>
        </w:rPr>
        <w:t xml:space="preserve">          ежемесячная премия за высокую результативность профессиональной деятельности (эффективность деятельности) и качественное предоставление образовательных услуг;  </w:t>
      </w:r>
    </w:p>
    <w:p w:rsidR="00FB4323" w:rsidRPr="00A70FC4" w:rsidRDefault="00FB4323" w:rsidP="00240940">
      <w:pPr>
        <w:spacing w:after="0"/>
        <w:jc w:val="both"/>
        <w:rPr>
          <w:rFonts w:ascii="Times New Roman" w:hAnsi="Times New Roman" w:cs="Times New Roman"/>
          <w:sz w:val="26"/>
          <w:szCs w:val="26"/>
        </w:rPr>
      </w:pPr>
      <w:r w:rsidRPr="00A70FC4">
        <w:rPr>
          <w:rFonts w:ascii="Times New Roman" w:hAnsi="Times New Roman" w:cs="Times New Roman"/>
          <w:sz w:val="26"/>
          <w:szCs w:val="26"/>
        </w:rPr>
        <w:t xml:space="preserve">          премиальные выплаты по итогам работы.</w:t>
      </w:r>
    </w:p>
    <w:p w:rsidR="00FB4323" w:rsidRPr="00A70FC4" w:rsidRDefault="00FB4323"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 Выплаты стимулирующего характера осуществляются за счет централизованного фонда стимулирования руководителей. Размеры, условия и порядок выплат определяется нормативным правовым актом органа местного самоуправления. </w:t>
      </w:r>
    </w:p>
    <w:p w:rsidR="00FB4323" w:rsidRPr="00A70FC4" w:rsidRDefault="00FB4323"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Периодичность оценки эффективности деятельности общеобразовательных организаций и их руководителей устанавливается Комитетом администрации г. Славгорода Алтайского края по образованию. </w:t>
      </w:r>
    </w:p>
    <w:p w:rsidR="00FB4323" w:rsidRDefault="00FB4323" w:rsidP="00240940">
      <w:pPr>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В состав комиссии по распределению централизованного фонда стимулирования руководителей общеобразовательных организаций обязательно включается представитель городской профсоюзной организации работников народного образования и науки. </w:t>
      </w:r>
    </w:p>
    <w:p w:rsidR="00240940" w:rsidRPr="005701F7" w:rsidRDefault="00240940" w:rsidP="00240940">
      <w:pPr>
        <w:spacing w:after="0"/>
        <w:ind w:firstLine="709"/>
        <w:jc w:val="both"/>
        <w:rPr>
          <w:rFonts w:ascii="Times New Roman" w:hAnsi="Times New Roman" w:cs="Times New Roman"/>
          <w:sz w:val="26"/>
          <w:szCs w:val="26"/>
        </w:rPr>
      </w:pPr>
    </w:p>
    <w:p w:rsidR="003E0A4D" w:rsidRPr="00885DC3" w:rsidRDefault="003E0A4D" w:rsidP="00DB0C77">
      <w:pPr>
        <w:widowControl w:val="0"/>
        <w:tabs>
          <w:tab w:val="left" w:pos="9214"/>
        </w:tabs>
        <w:autoSpaceDE w:val="0"/>
        <w:autoSpaceDN w:val="0"/>
        <w:ind w:firstLine="425"/>
        <w:jc w:val="center"/>
        <w:rPr>
          <w:rFonts w:ascii="Times New Roman" w:hAnsi="Times New Roman" w:cs="Times New Roman"/>
          <w:b/>
          <w:sz w:val="26"/>
          <w:szCs w:val="26"/>
        </w:rPr>
      </w:pPr>
      <w:r w:rsidRPr="00885DC3">
        <w:rPr>
          <w:rFonts w:ascii="Times New Roman" w:hAnsi="Times New Roman" w:cs="Times New Roman"/>
          <w:b/>
          <w:sz w:val="26"/>
          <w:szCs w:val="26"/>
        </w:rPr>
        <w:t>4. Оплата труда педагогических работников</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4.1.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4.1.1. Размеры окладов (должностных окладов), ставок заработной платы педагогических работников </w:t>
      </w:r>
      <w:r w:rsidR="00A80F48">
        <w:rPr>
          <w:rFonts w:ascii="Times New Roman" w:hAnsi="Times New Roman" w:cs="Times New Roman"/>
          <w:sz w:val="26"/>
          <w:szCs w:val="26"/>
        </w:rPr>
        <w:t xml:space="preserve">МБОУ «СОШ № 15» </w:t>
      </w:r>
      <w:r w:rsidRPr="00A70FC4">
        <w:rPr>
          <w:rFonts w:ascii="Times New Roman" w:hAnsi="Times New Roman" w:cs="Times New Roman"/>
          <w:sz w:val="26"/>
          <w:szCs w:val="26"/>
        </w:rPr>
        <w:t>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 учётом компенсации на книгоиздательскую продукцию) согласно приложению 1 настоящему положению.</w:t>
      </w:r>
    </w:p>
    <w:p w:rsidR="0022782F"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4.1.2. Повышение минимальных размеров окладов (должностных окладов) ставок заработной платы работников, осуществляется на основании нормативных правовых актов о</w:t>
      </w:r>
      <w:r w:rsidR="0022782F">
        <w:rPr>
          <w:rFonts w:ascii="Times New Roman" w:hAnsi="Times New Roman" w:cs="Times New Roman"/>
          <w:sz w:val="26"/>
          <w:szCs w:val="26"/>
        </w:rPr>
        <w:t>рганов местного самоуправления,</w:t>
      </w:r>
      <w:r w:rsidR="00A80F48">
        <w:rPr>
          <w:rFonts w:ascii="Times New Roman" w:hAnsi="Times New Roman" w:cs="Times New Roman"/>
          <w:sz w:val="26"/>
          <w:szCs w:val="26"/>
        </w:rPr>
        <w:t xml:space="preserve"> </w:t>
      </w:r>
      <w:r w:rsidR="0022782F" w:rsidRPr="0022782F">
        <w:rPr>
          <w:rFonts w:ascii="Times New Roman" w:hAnsi="Times New Roman" w:cs="Times New Roman"/>
          <w:sz w:val="26"/>
          <w:szCs w:val="26"/>
        </w:rPr>
        <w:t xml:space="preserve">принятых в соответствии с пунктом 4 постановления Правительства Алтайского края от 24.03.2022 № 95. </w:t>
      </w:r>
    </w:p>
    <w:p w:rsidR="003E0A4D" w:rsidRPr="00A70FC4" w:rsidRDefault="0022782F" w:rsidP="00240940">
      <w:pPr>
        <w:widowControl w:val="0"/>
        <w:autoSpaceDE w:val="0"/>
        <w:autoSpaceDN w:val="0"/>
        <w:spacing w:after="0"/>
        <w:ind w:firstLine="709"/>
        <w:jc w:val="both"/>
        <w:rPr>
          <w:rFonts w:ascii="Times New Roman" w:hAnsi="Times New Roman" w:cs="Times New Roman"/>
          <w:sz w:val="26"/>
          <w:szCs w:val="26"/>
        </w:rPr>
      </w:pPr>
      <w:r w:rsidRPr="0022782F">
        <w:rPr>
          <w:rFonts w:ascii="Times New Roman" w:hAnsi="Times New Roman" w:cs="Times New Roman"/>
          <w:sz w:val="26"/>
          <w:szCs w:val="26"/>
        </w:rPr>
        <w:t>Минимальные размеры окладов (должностных окладов) работников, ставок заработной платы увелич</w:t>
      </w:r>
      <w:r>
        <w:rPr>
          <w:rFonts w:ascii="Times New Roman" w:hAnsi="Times New Roman" w:cs="Times New Roman"/>
          <w:sz w:val="26"/>
          <w:szCs w:val="26"/>
        </w:rPr>
        <w:t xml:space="preserve">иваются в установленном размере </w:t>
      </w:r>
      <w:r w:rsidRPr="0022782F">
        <w:rPr>
          <w:rFonts w:ascii="Times New Roman" w:hAnsi="Times New Roman" w:cs="Times New Roman"/>
          <w:sz w:val="26"/>
          <w:szCs w:val="26"/>
        </w:rPr>
        <w:t>и в пределах средств, предусмотренных в бюджете на текущий год.</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4.1.3. К окладу (должностному окладу), ставке заработной платы </w:t>
      </w:r>
      <w:r w:rsidRPr="00A70FC4">
        <w:rPr>
          <w:rFonts w:ascii="Times New Roman" w:hAnsi="Times New Roman" w:cs="Times New Roman"/>
          <w:sz w:val="26"/>
          <w:szCs w:val="26"/>
        </w:rPr>
        <w:lastRenderedPageBreak/>
        <w:t>педагогических работников образовательной организации устанавливаются повышающие коэффициенты с учетом:</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квалификационной категории;</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средней наполняемости классов по </w:t>
      </w:r>
      <w:r w:rsidR="00A80F48">
        <w:rPr>
          <w:rFonts w:ascii="Times New Roman" w:hAnsi="Times New Roman" w:cs="Times New Roman"/>
          <w:sz w:val="26"/>
          <w:szCs w:val="26"/>
        </w:rPr>
        <w:t>школе;</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специфики работы.</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4.1.4. Порядок применения повышающих коэффициентов к окладу (должностному окладу), ставке заработной платы  педагогических р</w:t>
      </w:r>
      <w:r w:rsidR="0022782F">
        <w:rPr>
          <w:rFonts w:ascii="Times New Roman" w:hAnsi="Times New Roman" w:cs="Times New Roman"/>
          <w:sz w:val="26"/>
          <w:szCs w:val="26"/>
        </w:rPr>
        <w:t xml:space="preserve">аботников определен настоящим  </w:t>
      </w:r>
      <w:r w:rsidR="00014744">
        <w:rPr>
          <w:rFonts w:ascii="Times New Roman" w:hAnsi="Times New Roman" w:cs="Times New Roman"/>
          <w:sz w:val="26"/>
          <w:szCs w:val="26"/>
        </w:rPr>
        <w:t>п</w:t>
      </w:r>
      <w:r w:rsidR="00014744" w:rsidRPr="001677DB">
        <w:rPr>
          <w:rFonts w:ascii="Times New Roman" w:hAnsi="Times New Roman" w:cs="Times New Roman"/>
          <w:sz w:val="26"/>
          <w:szCs w:val="26"/>
        </w:rPr>
        <w:t>оложение</w:t>
      </w:r>
      <w:r w:rsidR="00014744">
        <w:rPr>
          <w:rFonts w:ascii="Times New Roman" w:hAnsi="Times New Roman" w:cs="Times New Roman"/>
          <w:sz w:val="26"/>
          <w:szCs w:val="26"/>
        </w:rPr>
        <w:t>м.</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4.1.5. Повышающий коэффициент с учетом квалификационной категории педагогического работника устанавливается:</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для имеющих первую категорию – 1,2;</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для имеющих высшую категорию – 1,3.</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4.1.6. При средней наполняемости классов в </w:t>
      </w:r>
      <w:r w:rsidR="00A80F48">
        <w:rPr>
          <w:rFonts w:ascii="Times New Roman" w:hAnsi="Times New Roman" w:cs="Times New Roman"/>
          <w:sz w:val="26"/>
          <w:szCs w:val="26"/>
        </w:rPr>
        <w:t xml:space="preserve">МБОУ «СОШ № 15» </w:t>
      </w:r>
      <w:r w:rsidRPr="00A70FC4">
        <w:rPr>
          <w:rFonts w:ascii="Times New Roman" w:hAnsi="Times New Roman" w:cs="Times New Roman"/>
          <w:sz w:val="26"/>
          <w:szCs w:val="26"/>
        </w:rPr>
        <w:t xml:space="preserve">свыше 14 человек устанавливается повышающий коэффициент, который рассчитывается по формуле: </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color w:val="000000"/>
          <w:sz w:val="26"/>
          <w:szCs w:val="26"/>
        </w:rPr>
      </w:pPr>
      <w:r w:rsidRPr="00A70FC4">
        <w:rPr>
          <w:rFonts w:ascii="Times New Roman" w:hAnsi="Times New Roman" w:cs="Times New Roman"/>
          <w:sz w:val="26"/>
          <w:szCs w:val="26"/>
        </w:rPr>
        <w:t xml:space="preserve">К= 1+ (Нср.-14) х 0,009,  </w:t>
      </w:r>
      <w:r w:rsidRPr="00A70FC4">
        <w:rPr>
          <w:rFonts w:ascii="Times New Roman" w:hAnsi="Times New Roman" w:cs="Times New Roman"/>
          <w:color w:val="000000"/>
          <w:sz w:val="26"/>
          <w:szCs w:val="26"/>
        </w:rPr>
        <w:t>где:</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color w:val="000000"/>
          <w:sz w:val="26"/>
          <w:szCs w:val="26"/>
        </w:rPr>
      </w:pPr>
      <w:r w:rsidRPr="00A70FC4">
        <w:rPr>
          <w:rFonts w:ascii="Times New Roman" w:hAnsi="Times New Roman" w:cs="Times New Roman"/>
          <w:color w:val="000000"/>
          <w:sz w:val="26"/>
          <w:szCs w:val="26"/>
        </w:rPr>
        <w:t>К – повышающий коэффициент с учетом наполняемости классов;</w:t>
      </w:r>
    </w:p>
    <w:p w:rsidR="0022782F" w:rsidRDefault="003E0A4D" w:rsidP="00240940">
      <w:pPr>
        <w:widowControl w:val="0"/>
        <w:tabs>
          <w:tab w:val="left" w:pos="9214"/>
        </w:tabs>
        <w:autoSpaceDE w:val="0"/>
        <w:autoSpaceDN w:val="0"/>
        <w:spacing w:after="0"/>
        <w:ind w:firstLine="709"/>
        <w:jc w:val="both"/>
        <w:rPr>
          <w:color w:val="000000"/>
          <w:sz w:val="28"/>
          <w:szCs w:val="28"/>
        </w:rPr>
      </w:pPr>
      <w:proofErr w:type="spellStart"/>
      <w:r w:rsidRPr="00A70FC4">
        <w:rPr>
          <w:rFonts w:ascii="Times New Roman" w:hAnsi="Times New Roman" w:cs="Times New Roman"/>
          <w:color w:val="000000"/>
          <w:sz w:val="26"/>
          <w:szCs w:val="26"/>
        </w:rPr>
        <w:t>Нср</w:t>
      </w:r>
      <w:proofErr w:type="spellEnd"/>
      <w:r w:rsidRPr="00A70FC4">
        <w:rPr>
          <w:rFonts w:ascii="Times New Roman" w:hAnsi="Times New Roman" w:cs="Times New Roman"/>
          <w:color w:val="000000"/>
          <w:sz w:val="26"/>
          <w:szCs w:val="26"/>
        </w:rPr>
        <w:t xml:space="preserve"> – средняя наполняемость образовательной организации (филиала, иного </w:t>
      </w:r>
      <w:r w:rsidRPr="00A70FC4">
        <w:rPr>
          <w:rFonts w:ascii="Times New Roman" w:hAnsi="Times New Roman" w:cs="Times New Roman"/>
          <w:sz w:val="26"/>
          <w:szCs w:val="26"/>
        </w:rPr>
        <w:t>структурного  подразделения),</w:t>
      </w:r>
      <w:r w:rsidRPr="00A70FC4">
        <w:rPr>
          <w:rFonts w:ascii="Times New Roman" w:hAnsi="Times New Roman" w:cs="Times New Roman"/>
          <w:color w:val="000000"/>
          <w:sz w:val="26"/>
          <w:szCs w:val="26"/>
        </w:rPr>
        <w:t xml:space="preserve"> которая устанавливается приказом учредителя на основании данных АИС «Сетевой регион. Образование» по состоянию на 01 сентября текущего года.</w:t>
      </w:r>
    </w:p>
    <w:p w:rsidR="003E0A4D" w:rsidRPr="00A70FC4" w:rsidRDefault="0022782F" w:rsidP="00240940">
      <w:pPr>
        <w:widowControl w:val="0"/>
        <w:tabs>
          <w:tab w:val="left" w:pos="9214"/>
        </w:tabs>
        <w:autoSpaceDE w:val="0"/>
        <w:autoSpaceDN w:val="0"/>
        <w:spacing w:after="0"/>
        <w:ind w:firstLine="709"/>
        <w:jc w:val="both"/>
        <w:rPr>
          <w:rFonts w:ascii="Times New Roman" w:hAnsi="Times New Roman" w:cs="Times New Roman"/>
          <w:color w:val="000000"/>
          <w:sz w:val="26"/>
          <w:szCs w:val="26"/>
        </w:rPr>
      </w:pPr>
      <w:r w:rsidRPr="0022782F">
        <w:rPr>
          <w:rFonts w:ascii="Times New Roman" w:hAnsi="Times New Roman" w:cs="Times New Roman"/>
          <w:color w:val="000000"/>
          <w:sz w:val="26"/>
          <w:szCs w:val="26"/>
        </w:rPr>
        <w:t>Коэффициент средней наполняемости классов не применяется при реализации программ ФГОС в части внеурочной де</w:t>
      </w:r>
      <w:r>
        <w:rPr>
          <w:rFonts w:ascii="Times New Roman" w:hAnsi="Times New Roman" w:cs="Times New Roman"/>
          <w:color w:val="000000"/>
          <w:sz w:val="26"/>
          <w:szCs w:val="26"/>
        </w:rPr>
        <w:t>ятельности и надомном обучении.</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4.1.7. Повышающие коэффициенты специфики работы устанавливаются в размерах, определенных  в соответствии с прило</w:t>
      </w:r>
      <w:r w:rsidR="00611819">
        <w:rPr>
          <w:rFonts w:ascii="Times New Roman" w:hAnsi="Times New Roman" w:cs="Times New Roman"/>
          <w:sz w:val="26"/>
          <w:szCs w:val="26"/>
        </w:rPr>
        <w:t xml:space="preserve">жением 2 к настоящему </w:t>
      </w:r>
      <w:r w:rsidR="00014744">
        <w:rPr>
          <w:rFonts w:ascii="Times New Roman" w:hAnsi="Times New Roman" w:cs="Times New Roman"/>
          <w:sz w:val="26"/>
          <w:szCs w:val="26"/>
        </w:rPr>
        <w:t>положению</w:t>
      </w:r>
      <w:r w:rsidR="00611819">
        <w:rPr>
          <w:rFonts w:ascii="Times New Roman" w:hAnsi="Times New Roman" w:cs="Times New Roman"/>
          <w:sz w:val="26"/>
          <w:szCs w:val="26"/>
        </w:rPr>
        <w:t>, которые не образуют новый оклад.</w:t>
      </w:r>
    </w:p>
    <w:p w:rsidR="00611819" w:rsidRDefault="003E0A4D" w:rsidP="00240940">
      <w:pPr>
        <w:widowControl w:val="0"/>
        <w:autoSpaceDE w:val="0"/>
        <w:autoSpaceDN w:val="0"/>
        <w:spacing w:after="0"/>
        <w:ind w:firstLine="709"/>
        <w:jc w:val="both"/>
        <w:rPr>
          <w:rFonts w:ascii="Times New Roman" w:hAnsi="Times New Roman" w:cs="Times New Roman"/>
          <w:color w:val="000000"/>
          <w:sz w:val="26"/>
          <w:szCs w:val="26"/>
        </w:rPr>
      </w:pPr>
      <w:r w:rsidRPr="00A70FC4">
        <w:rPr>
          <w:rFonts w:ascii="Times New Roman" w:hAnsi="Times New Roman" w:cs="Times New Roman"/>
          <w:color w:val="000000"/>
          <w:sz w:val="26"/>
          <w:szCs w:val="26"/>
        </w:rPr>
        <w:t>4.1.8. Применение повышений, указанных в пункте 4.1.3. осуществляется к размеру оплаты за фактический объем учебной нагрузки и (или) педагогической работы.</w:t>
      </w:r>
    </w:p>
    <w:p w:rsidR="00611819" w:rsidRPr="00611819" w:rsidRDefault="00611819" w:rsidP="00240940">
      <w:pPr>
        <w:widowControl w:val="0"/>
        <w:autoSpaceDE w:val="0"/>
        <w:autoSpaceDN w:val="0"/>
        <w:spacing w:after="0"/>
        <w:ind w:firstLine="709"/>
        <w:jc w:val="both"/>
        <w:rPr>
          <w:rFonts w:ascii="Times New Roman" w:hAnsi="Times New Roman" w:cs="Times New Roman"/>
          <w:color w:val="000000"/>
          <w:sz w:val="26"/>
          <w:szCs w:val="26"/>
        </w:rPr>
      </w:pPr>
      <w:r w:rsidRPr="00611819">
        <w:rPr>
          <w:rFonts w:ascii="Times New Roman" w:hAnsi="Times New Roman" w:cs="Times New Roman"/>
          <w:color w:val="000000"/>
          <w:sz w:val="26"/>
          <w:szCs w:val="26"/>
        </w:rPr>
        <w:t>При наличии у работников права на применение повышений по нескольким основаниям их величины по каждому основанию определяются отдельно и суммируются.</w:t>
      </w:r>
    </w:p>
    <w:p w:rsidR="003E0A4D" w:rsidRPr="00A70FC4" w:rsidRDefault="003E0A4D" w:rsidP="00240940">
      <w:pPr>
        <w:widowControl w:val="0"/>
        <w:tabs>
          <w:tab w:val="left" w:pos="9214"/>
        </w:tabs>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4.2. Виды выплат компенсационного характера педагогическим работникам, порядок и условия их назначения определяются локальными нормативными актами </w:t>
      </w:r>
      <w:r w:rsidR="00960E82">
        <w:rPr>
          <w:rFonts w:ascii="Times New Roman" w:hAnsi="Times New Roman" w:cs="Times New Roman"/>
          <w:sz w:val="26"/>
          <w:szCs w:val="26"/>
        </w:rPr>
        <w:t xml:space="preserve">МБОУ «СОШ № 15» </w:t>
      </w:r>
      <w:r w:rsidRPr="00A70FC4">
        <w:rPr>
          <w:rFonts w:ascii="Times New Roman" w:hAnsi="Times New Roman" w:cs="Times New Roman"/>
          <w:sz w:val="26"/>
          <w:szCs w:val="26"/>
        </w:rPr>
        <w:t xml:space="preserve">с учетом настоящего  </w:t>
      </w:r>
      <w:r w:rsidR="00014744">
        <w:rPr>
          <w:rFonts w:ascii="Times New Roman" w:hAnsi="Times New Roman" w:cs="Times New Roman"/>
          <w:sz w:val="26"/>
          <w:szCs w:val="26"/>
        </w:rPr>
        <w:t>положения</w:t>
      </w:r>
      <w:r w:rsidRPr="00A70FC4">
        <w:rPr>
          <w:rFonts w:ascii="Times New Roman" w:hAnsi="Times New Roman" w:cs="Times New Roman"/>
          <w:sz w:val="26"/>
          <w:szCs w:val="26"/>
        </w:rPr>
        <w:t>.</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Педагогическим работникам устанавливаются следующие виды выплат компенсационного характера:</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выплаты работникам, занятым на работах с вредными и (или) опасными условиями труда;</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lastRenderedPageBreak/>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w:t>
      </w:r>
      <w:r w:rsidRPr="00A70FC4">
        <w:rPr>
          <w:rFonts w:ascii="Times New Roman" w:eastAsia="Calibri" w:hAnsi="Times New Roman" w:cs="Times New Roman"/>
          <w:sz w:val="26"/>
          <w:szCs w:val="26"/>
        </w:rPr>
        <w:t xml:space="preserve"> психолого-педагогическое сопровождение детей-инвалидов и </w:t>
      </w:r>
      <w:r w:rsidRPr="00A70FC4">
        <w:rPr>
          <w:rFonts w:ascii="Times New Roman" w:hAnsi="Times New Roman" w:cs="Times New Roman"/>
          <w:sz w:val="26"/>
          <w:szCs w:val="26"/>
        </w:rPr>
        <w:t>иная деятельность, непосредственно связанная с учебным процессом);</w:t>
      </w:r>
    </w:p>
    <w:p w:rsidR="003E0A4D" w:rsidRPr="00A70FC4" w:rsidRDefault="00611819" w:rsidP="00240940">
      <w:pPr>
        <w:widowControl w:val="0"/>
        <w:autoSpaceDE w:val="0"/>
        <w:autoSpaceDN w:val="0"/>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выплаты за </w:t>
      </w:r>
      <w:r w:rsidR="003E0A4D" w:rsidRPr="00A70FC4">
        <w:rPr>
          <w:rFonts w:ascii="Times New Roman" w:eastAsia="Calibri" w:hAnsi="Times New Roman" w:cs="Times New Roman"/>
          <w:sz w:val="26"/>
          <w:szCs w:val="26"/>
        </w:rPr>
        <w:t>реализацию адаптированных образовательных пр</w:t>
      </w:r>
      <w:r>
        <w:rPr>
          <w:rFonts w:ascii="Times New Roman" w:eastAsia="Calibri" w:hAnsi="Times New Roman" w:cs="Times New Roman"/>
          <w:sz w:val="26"/>
          <w:szCs w:val="26"/>
        </w:rPr>
        <w:t xml:space="preserve">ограмм в условиях инклюзивного </w:t>
      </w:r>
      <w:r w:rsidR="003E0A4D" w:rsidRPr="00A70FC4">
        <w:rPr>
          <w:rFonts w:ascii="Times New Roman" w:eastAsia="Calibri" w:hAnsi="Times New Roman" w:cs="Times New Roman"/>
          <w:sz w:val="26"/>
          <w:szCs w:val="26"/>
        </w:rPr>
        <w:t xml:space="preserve">класса; </w:t>
      </w:r>
    </w:p>
    <w:p w:rsidR="003E0A4D" w:rsidRPr="00A70FC4" w:rsidRDefault="003E0A4D" w:rsidP="00240940">
      <w:pPr>
        <w:widowControl w:val="0"/>
        <w:autoSpaceDE w:val="0"/>
        <w:autoSpaceDN w:val="0"/>
        <w:spacing w:after="0"/>
        <w:ind w:firstLine="709"/>
        <w:jc w:val="both"/>
        <w:rPr>
          <w:rFonts w:ascii="Times New Roman" w:eastAsia="Calibri" w:hAnsi="Times New Roman" w:cs="Times New Roman"/>
          <w:sz w:val="26"/>
          <w:szCs w:val="26"/>
        </w:rPr>
      </w:pPr>
      <w:r w:rsidRPr="00A70FC4">
        <w:rPr>
          <w:rFonts w:ascii="Times New Roman" w:eastAsia="Calibri" w:hAnsi="Times New Roman" w:cs="Times New Roman"/>
          <w:sz w:val="26"/>
          <w:szCs w:val="26"/>
        </w:rPr>
        <w:t>вы</w:t>
      </w:r>
      <w:r w:rsidR="00611819">
        <w:rPr>
          <w:rFonts w:ascii="Times New Roman" w:eastAsia="Calibri" w:hAnsi="Times New Roman" w:cs="Times New Roman"/>
          <w:sz w:val="26"/>
          <w:szCs w:val="26"/>
        </w:rPr>
        <w:t xml:space="preserve">платы за работу в местностях с </w:t>
      </w:r>
      <w:r w:rsidRPr="00A70FC4">
        <w:rPr>
          <w:rFonts w:ascii="Times New Roman" w:eastAsia="Calibri" w:hAnsi="Times New Roman" w:cs="Times New Roman"/>
          <w:sz w:val="26"/>
          <w:szCs w:val="26"/>
        </w:rPr>
        <w:t>особыми климатическими условиями (районный коэффициент);</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4.2.1. Выплаты компенсационного характера работникам учреждений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w:t>
      </w:r>
      <w:hyperlink r:id="rId9" w:history="1">
        <w:r w:rsidRPr="00A70FC4">
          <w:rPr>
            <w:rFonts w:ascii="Times New Roman" w:hAnsi="Times New Roman" w:cs="Times New Roman"/>
            <w:sz w:val="26"/>
            <w:szCs w:val="26"/>
          </w:rPr>
          <w:t>статьями 149</w:t>
        </w:r>
      </w:hyperlink>
      <w:r w:rsidRPr="00A70FC4">
        <w:rPr>
          <w:rFonts w:ascii="Times New Roman" w:hAnsi="Times New Roman" w:cs="Times New Roman"/>
          <w:sz w:val="26"/>
          <w:szCs w:val="26"/>
        </w:rPr>
        <w:t xml:space="preserve"> - </w:t>
      </w:r>
      <w:hyperlink r:id="rId10" w:history="1">
        <w:r w:rsidRPr="00A70FC4">
          <w:rPr>
            <w:rFonts w:ascii="Times New Roman" w:hAnsi="Times New Roman" w:cs="Times New Roman"/>
            <w:sz w:val="26"/>
            <w:szCs w:val="26"/>
          </w:rPr>
          <w:t>154</w:t>
        </w:r>
      </w:hyperlink>
      <w:r w:rsidRPr="00A70FC4">
        <w:rPr>
          <w:rFonts w:ascii="Times New Roman" w:hAnsi="Times New Roman" w:cs="Times New Roman"/>
          <w:sz w:val="26"/>
          <w:szCs w:val="26"/>
        </w:rPr>
        <w:t xml:space="preserve"> Трудового кодекса Российской Федерации.</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4.2.2. Выплата работникам, занятым на работах с вредными и (или) опасными условиями труда, осуществляется в соответствии со </w:t>
      </w:r>
      <w:hyperlink r:id="rId11" w:history="1">
        <w:r w:rsidRPr="00A70FC4">
          <w:rPr>
            <w:rFonts w:ascii="Times New Roman" w:hAnsi="Times New Roman" w:cs="Times New Roman"/>
            <w:sz w:val="26"/>
            <w:szCs w:val="26"/>
          </w:rPr>
          <w:t>статьей 147</w:t>
        </w:r>
      </w:hyperlink>
      <w:r w:rsidRPr="00A70FC4">
        <w:rPr>
          <w:rFonts w:ascii="Times New Roman" w:hAnsi="Times New Roman" w:cs="Times New Roman"/>
          <w:sz w:val="26"/>
          <w:szCs w:val="26"/>
        </w:rPr>
        <w:t xml:space="preserve">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EC0B38" w:rsidRPr="00A70FC4" w:rsidRDefault="00EC0B38"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труда. Если по результатам  проведения специальной оценки условий труда рабочее место признается безопасным, то указанная выплата не производится. За исключением случаев, когда Законодательством Российской Федерации и Алтайского края предусмотрены дополнительные гарантии по оплате труда отдельным категориям работников.</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4.2.3. 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самостоятельно локальными нормативными актами </w:t>
      </w:r>
      <w:r w:rsidR="00C704CD">
        <w:rPr>
          <w:rFonts w:ascii="Times New Roman" w:hAnsi="Times New Roman" w:cs="Times New Roman"/>
          <w:sz w:val="26"/>
          <w:szCs w:val="26"/>
        </w:rPr>
        <w:t>МБОУ «СОШ № 15»</w:t>
      </w:r>
      <w:r w:rsidRPr="00A70FC4">
        <w:rPr>
          <w:rFonts w:ascii="Times New Roman" w:hAnsi="Times New Roman" w:cs="Times New Roman"/>
          <w:sz w:val="26"/>
          <w:szCs w:val="26"/>
        </w:rPr>
        <w:t>.</w:t>
      </w:r>
    </w:p>
    <w:p w:rsidR="003E0A4D" w:rsidRPr="00A70FC4" w:rsidRDefault="003E0A4D" w:rsidP="00240940">
      <w:pPr>
        <w:widowControl w:val="0"/>
        <w:autoSpaceDE w:val="0"/>
        <w:autoSpaceDN w:val="0"/>
        <w:spacing w:after="0"/>
        <w:ind w:firstLine="709"/>
        <w:jc w:val="both"/>
        <w:rPr>
          <w:rFonts w:ascii="Times New Roman" w:hAnsi="Times New Roman" w:cs="Times New Roman"/>
          <w:color w:val="000000"/>
          <w:sz w:val="26"/>
          <w:szCs w:val="26"/>
        </w:rPr>
      </w:pPr>
      <w:r w:rsidRPr="00A70FC4">
        <w:rPr>
          <w:rFonts w:ascii="Times New Roman" w:hAnsi="Times New Roman" w:cs="Times New Roman"/>
          <w:color w:val="000000"/>
          <w:sz w:val="26"/>
          <w:szCs w:val="26"/>
        </w:rPr>
        <w:t xml:space="preserve">Размеры выплат устанавливаются </w:t>
      </w:r>
      <w:r w:rsidR="00C704CD">
        <w:rPr>
          <w:rFonts w:ascii="Times New Roman" w:hAnsi="Times New Roman" w:cs="Times New Roman"/>
          <w:sz w:val="26"/>
          <w:szCs w:val="26"/>
        </w:rPr>
        <w:t xml:space="preserve">МБОУ «СОШ № 15» </w:t>
      </w:r>
      <w:r w:rsidRPr="00A70FC4">
        <w:rPr>
          <w:rFonts w:ascii="Times New Roman" w:hAnsi="Times New Roman" w:cs="Times New Roman"/>
          <w:color w:val="000000"/>
          <w:sz w:val="26"/>
          <w:szCs w:val="26"/>
        </w:rPr>
        <w:t xml:space="preserve">в абсолютных величинах либо определяются в процентах от размеров установленных по квалификационному уровню </w:t>
      </w:r>
      <w:hyperlink r:id="rId12" w:history="1">
        <w:r w:rsidRPr="00A70FC4">
          <w:rPr>
            <w:rFonts w:ascii="Times New Roman" w:hAnsi="Times New Roman" w:cs="Times New Roman"/>
            <w:color w:val="000000"/>
            <w:sz w:val="26"/>
            <w:szCs w:val="26"/>
          </w:rPr>
          <w:t>ПКГ</w:t>
        </w:r>
      </w:hyperlink>
      <w:r w:rsidRPr="00A70FC4">
        <w:rPr>
          <w:rFonts w:ascii="Times New Roman" w:hAnsi="Times New Roman" w:cs="Times New Roman"/>
          <w:color w:val="000000"/>
          <w:sz w:val="26"/>
          <w:szCs w:val="26"/>
        </w:rPr>
        <w:t xml:space="preserve"> по занимаемой должности окладов (должностных окладов), ставок заработной платы.</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При определении размеров доплат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611819" w:rsidRPr="00DE3F80" w:rsidRDefault="00611819" w:rsidP="00240940">
      <w:pPr>
        <w:widowControl w:val="0"/>
        <w:autoSpaceDE w:val="0"/>
        <w:autoSpaceDN w:val="0"/>
        <w:spacing w:after="0"/>
        <w:ind w:firstLine="709"/>
        <w:jc w:val="both"/>
        <w:rPr>
          <w:rFonts w:ascii="Times New Roman" w:hAnsi="Times New Roman" w:cs="Times New Roman"/>
          <w:i/>
          <w:color w:val="000000"/>
          <w:sz w:val="26"/>
          <w:szCs w:val="26"/>
        </w:rPr>
      </w:pPr>
      <w:r w:rsidRPr="00DE3F80">
        <w:rPr>
          <w:rFonts w:ascii="Times New Roman" w:hAnsi="Times New Roman" w:cs="Times New Roman"/>
          <w:i/>
          <w:color w:val="000000"/>
          <w:sz w:val="26"/>
          <w:szCs w:val="26"/>
        </w:rPr>
        <w:t>Выплата за классное руководство из средств краевого бюджета устанавливается в абсолютном размере в зависимости от наполняемости класса, но не менее размера, установленного до назначения им ежемесячного денежного вознаграждения</w:t>
      </w:r>
      <w:r w:rsidR="00B7490C" w:rsidRPr="00DE3F80">
        <w:rPr>
          <w:rFonts w:ascii="Times New Roman" w:hAnsi="Times New Roman" w:cs="Times New Roman"/>
          <w:i/>
          <w:color w:val="000000"/>
          <w:sz w:val="26"/>
          <w:szCs w:val="26"/>
        </w:rPr>
        <w:t xml:space="preserve"> за классное руководство </w:t>
      </w:r>
      <w:r w:rsidRPr="00DE3F80">
        <w:rPr>
          <w:rFonts w:ascii="Times New Roman" w:hAnsi="Times New Roman" w:cs="Times New Roman"/>
          <w:i/>
          <w:color w:val="000000"/>
          <w:sz w:val="26"/>
          <w:szCs w:val="26"/>
        </w:rPr>
        <w:t xml:space="preserve">из средств федерального бюджета с 01.09.2020. </w:t>
      </w:r>
    </w:p>
    <w:p w:rsidR="00611819" w:rsidRPr="00DE3F80" w:rsidRDefault="00611819" w:rsidP="00240940">
      <w:pPr>
        <w:widowControl w:val="0"/>
        <w:autoSpaceDE w:val="0"/>
        <w:autoSpaceDN w:val="0"/>
        <w:spacing w:after="0"/>
        <w:ind w:firstLine="709"/>
        <w:jc w:val="both"/>
        <w:rPr>
          <w:rFonts w:ascii="Times New Roman" w:hAnsi="Times New Roman" w:cs="Times New Roman"/>
          <w:i/>
          <w:color w:val="000000"/>
          <w:sz w:val="26"/>
          <w:szCs w:val="26"/>
        </w:rPr>
      </w:pPr>
      <w:r w:rsidRPr="00DE3F80">
        <w:rPr>
          <w:rFonts w:ascii="Times New Roman" w:hAnsi="Times New Roman" w:cs="Times New Roman"/>
          <w:i/>
          <w:color w:val="000000"/>
          <w:sz w:val="26"/>
          <w:szCs w:val="26"/>
        </w:rPr>
        <w:lastRenderedPageBreak/>
        <w:t>Ежемесячное денежное вознаграждение за классное руководство из средств федерального бюджета устанавливается в соответствии:</w:t>
      </w:r>
    </w:p>
    <w:p w:rsidR="00611819" w:rsidRPr="00DE3F80" w:rsidRDefault="00611819" w:rsidP="00240940">
      <w:pPr>
        <w:widowControl w:val="0"/>
        <w:autoSpaceDE w:val="0"/>
        <w:autoSpaceDN w:val="0"/>
        <w:spacing w:after="0"/>
        <w:ind w:firstLine="709"/>
        <w:jc w:val="both"/>
        <w:rPr>
          <w:rFonts w:ascii="Times New Roman" w:hAnsi="Times New Roman" w:cs="Times New Roman"/>
          <w:i/>
          <w:color w:val="000000"/>
          <w:sz w:val="26"/>
          <w:szCs w:val="26"/>
        </w:rPr>
      </w:pPr>
      <w:r w:rsidRPr="00DE3F80">
        <w:rPr>
          <w:rFonts w:ascii="Times New Roman" w:hAnsi="Times New Roman" w:cs="Times New Roman"/>
          <w:i/>
          <w:color w:val="000000"/>
          <w:sz w:val="26"/>
          <w:szCs w:val="26"/>
        </w:rPr>
        <w:t xml:space="preserve"> с постановлением Правительства Алтайского края от 15.06.2020№ 270 «О предоставлении выплат ежемесячного денежного вознаграждения за классное руководство педагогическим работникам образовательных организаций Алтайского края, реализующих образовательные программы начального общего, основного общего, среднего общего образования, в том числе адаптированные общеобразовательные программы»;</w:t>
      </w:r>
    </w:p>
    <w:p w:rsidR="00611819" w:rsidRPr="00DE3F80" w:rsidRDefault="00611819" w:rsidP="00240940">
      <w:pPr>
        <w:widowControl w:val="0"/>
        <w:autoSpaceDE w:val="0"/>
        <w:autoSpaceDN w:val="0"/>
        <w:spacing w:after="0"/>
        <w:ind w:firstLine="709"/>
        <w:jc w:val="both"/>
        <w:rPr>
          <w:rFonts w:ascii="Times New Roman" w:hAnsi="Times New Roman" w:cs="Times New Roman"/>
          <w:i/>
          <w:color w:val="000000"/>
          <w:sz w:val="26"/>
          <w:szCs w:val="26"/>
        </w:rPr>
      </w:pPr>
      <w:r w:rsidRPr="00DE3F80">
        <w:rPr>
          <w:rFonts w:ascii="Times New Roman" w:hAnsi="Times New Roman" w:cs="Times New Roman"/>
          <w:i/>
          <w:color w:val="000000"/>
          <w:sz w:val="26"/>
          <w:szCs w:val="26"/>
        </w:rPr>
        <w:t>с муниципальным нормативным правовым актом</w:t>
      </w:r>
      <w:r w:rsidR="00781A89" w:rsidRPr="00DE3F80">
        <w:rPr>
          <w:rFonts w:ascii="Times New Roman" w:hAnsi="Times New Roman" w:cs="Times New Roman"/>
          <w:i/>
          <w:color w:val="000000"/>
          <w:sz w:val="26"/>
          <w:szCs w:val="26"/>
        </w:rPr>
        <w:t>, постановлением администрации города Славгорода Алтайского края от 12.08.2020 № 625 «</w:t>
      </w:r>
      <w:r w:rsidR="00781A89" w:rsidRPr="00DE3F80">
        <w:rPr>
          <w:rFonts w:ascii="Times New Roman" w:hAnsi="Times New Roman" w:cs="Times New Roman"/>
          <w:i/>
          <w:sz w:val="26"/>
          <w:szCs w:val="26"/>
        </w:rPr>
        <w:t>О пред</w:t>
      </w:r>
      <w:r w:rsidR="00240940">
        <w:rPr>
          <w:rFonts w:ascii="Times New Roman" w:hAnsi="Times New Roman" w:cs="Times New Roman"/>
          <w:i/>
          <w:sz w:val="26"/>
          <w:szCs w:val="26"/>
        </w:rPr>
        <w:t xml:space="preserve">оставлении выплат ежемесячного </w:t>
      </w:r>
      <w:r w:rsidR="00781A89" w:rsidRPr="00DE3F80">
        <w:rPr>
          <w:rFonts w:ascii="Times New Roman" w:hAnsi="Times New Roman" w:cs="Times New Roman"/>
          <w:i/>
          <w:sz w:val="26"/>
          <w:szCs w:val="26"/>
        </w:rPr>
        <w:t>денежного вознаграждения за классное руководство педагогическим работникам общеобразовательных организаций г. Славгорода Алтайского края,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color w:val="000000"/>
          <w:sz w:val="26"/>
          <w:szCs w:val="26"/>
        </w:rPr>
        <w:t>Размер доплаты за психолого</w:t>
      </w:r>
      <w:r w:rsidRPr="00A70FC4">
        <w:rPr>
          <w:rFonts w:ascii="Times New Roman" w:hAnsi="Times New Roman" w:cs="Times New Roman"/>
          <w:sz w:val="26"/>
          <w:szCs w:val="26"/>
        </w:rPr>
        <w:t xml:space="preserve">-педагогическое сопровождение детей-инвалидов устанавливается образовательной организацией самостоятельно пропорционально реализуемым мероприятиям индивидуального плана психолого-педагогического сопровождения указанной категории обучающихся в пределах средств, выделенных на эти цели. </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Деятельность по психолого-педагогическому сопровождению обучающихся из числа детей-инвалидов, осуществляется в соответствии с постановлением Администрации Алтайского края от 30.01.2013 № 37 «Об утверждении положения об организации психолого-педагогического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3E0A4D" w:rsidRPr="00A70FC4" w:rsidRDefault="003E0A4D" w:rsidP="00240940">
      <w:pPr>
        <w:widowControl w:val="0"/>
        <w:autoSpaceDE w:val="0"/>
        <w:autoSpaceDN w:val="0"/>
        <w:spacing w:after="0"/>
        <w:ind w:firstLine="709"/>
        <w:jc w:val="both"/>
        <w:rPr>
          <w:rFonts w:ascii="Times New Roman" w:hAnsi="Times New Roman" w:cs="Times New Roman"/>
          <w:i/>
          <w:sz w:val="26"/>
          <w:szCs w:val="26"/>
        </w:rPr>
      </w:pPr>
      <w:r w:rsidRPr="00A70FC4">
        <w:rPr>
          <w:rFonts w:ascii="Times New Roman" w:hAnsi="Times New Roman" w:cs="Times New Roman"/>
          <w:sz w:val="26"/>
          <w:szCs w:val="26"/>
        </w:rPr>
        <w:t xml:space="preserve">4.2.4. Размер выплат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w:t>
      </w:r>
      <w:r w:rsidR="00C704CD">
        <w:rPr>
          <w:rFonts w:ascii="Times New Roman" w:hAnsi="Times New Roman" w:cs="Times New Roman"/>
          <w:sz w:val="26"/>
          <w:szCs w:val="26"/>
        </w:rPr>
        <w:t xml:space="preserve">МБОУ «СОШ № 15» </w:t>
      </w:r>
      <w:r w:rsidRPr="00A70FC4">
        <w:rPr>
          <w:rFonts w:ascii="Times New Roman" w:hAnsi="Times New Roman" w:cs="Times New Roman"/>
          <w:sz w:val="26"/>
          <w:szCs w:val="26"/>
        </w:rPr>
        <w:t>самостоятельно.</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bookmarkStart w:id="0" w:name="P119"/>
      <w:bookmarkStart w:id="1" w:name="P120"/>
      <w:bookmarkEnd w:id="0"/>
      <w:bookmarkEnd w:id="1"/>
      <w:r w:rsidRPr="00A70FC4">
        <w:rPr>
          <w:rFonts w:ascii="Times New Roman" w:hAnsi="Times New Roman" w:cs="Times New Roman"/>
          <w:sz w:val="26"/>
          <w:szCs w:val="26"/>
        </w:rPr>
        <w:t xml:space="preserve">4.2.5. Выплаты работникам образовательных организаций, занятым в местностях с особыми климатическими условиями, устанавливаются в соответствии со </w:t>
      </w:r>
      <w:hyperlink r:id="rId13" w:history="1">
        <w:r w:rsidRPr="00A70FC4">
          <w:rPr>
            <w:rFonts w:ascii="Times New Roman" w:hAnsi="Times New Roman" w:cs="Times New Roman"/>
            <w:sz w:val="26"/>
            <w:szCs w:val="26"/>
          </w:rPr>
          <w:t>статьей 148</w:t>
        </w:r>
      </w:hyperlink>
      <w:r w:rsidRPr="00A70FC4">
        <w:rPr>
          <w:rFonts w:ascii="Times New Roman" w:hAnsi="Times New Roman" w:cs="Times New Roman"/>
          <w:sz w:val="26"/>
          <w:szCs w:val="26"/>
        </w:rPr>
        <w:t xml:space="preserve"> Трудового кодекса Российской Федерации.</w:t>
      </w:r>
      <w:bookmarkStart w:id="2" w:name="P121"/>
      <w:bookmarkEnd w:id="2"/>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К выплатам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3E0A4D" w:rsidRPr="00A70FC4" w:rsidRDefault="00322022"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4.2.6</w:t>
      </w:r>
      <w:r w:rsidR="003E0A4D" w:rsidRPr="00A70FC4">
        <w:rPr>
          <w:rFonts w:ascii="Times New Roman" w:hAnsi="Times New Roman" w:cs="Times New Roman"/>
          <w:sz w:val="26"/>
          <w:szCs w:val="26"/>
        </w:rPr>
        <w:t>. Выплаты компенсационного характера осуществляются в пределах фонда оплаты труда образовательной организации в соответствующем финансовом году.</w:t>
      </w:r>
    </w:p>
    <w:p w:rsidR="003E0A4D" w:rsidRPr="00A70FC4" w:rsidRDefault="00322022"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4.2.7</w:t>
      </w:r>
      <w:r w:rsidR="003E0A4D" w:rsidRPr="00A70FC4">
        <w:rPr>
          <w:rFonts w:ascii="Times New Roman" w:hAnsi="Times New Roman" w:cs="Times New Roman"/>
          <w:sz w:val="26"/>
          <w:szCs w:val="26"/>
        </w:rPr>
        <w:t>.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lastRenderedPageBreak/>
        <w:t xml:space="preserve">4.3. Виды выплат стимулирующего характера педагогическим работникам, порядок и условия их назначения определяются локальными нормативными актами </w:t>
      </w:r>
      <w:r w:rsidR="00C704CD">
        <w:rPr>
          <w:rFonts w:ascii="Times New Roman" w:hAnsi="Times New Roman" w:cs="Times New Roman"/>
          <w:sz w:val="26"/>
          <w:szCs w:val="26"/>
        </w:rPr>
        <w:t>МБОУ «СОШ № 15»</w:t>
      </w:r>
      <w:r w:rsidRPr="00A70FC4">
        <w:rPr>
          <w:rFonts w:ascii="Times New Roman" w:hAnsi="Times New Roman" w:cs="Times New Roman"/>
          <w:sz w:val="26"/>
          <w:szCs w:val="26"/>
        </w:rPr>
        <w:t>, разработанными с учетом настоящего положения, по согласованию с выборным органом первичной профсоюзной организации</w:t>
      </w:r>
      <w:r w:rsidR="00C704CD">
        <w:rPr>
          <w:rFonts w:ascii="Times New Roman" w:hAnsi="Times New Roman" w:cs="Times New Roman"/>
          <w:sz w:val="26"/>
          <w:szCs w:val="26"/>
        </w:rPr>
        <w:t>.</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4.3.1. Для педагогических работников </w:t>
      </w:r>
      <w:r w:rsidR="00C704CD">
        <w:rPr>
          <w:rFonts w:ascii="Times New Roman" w:hAnsi="Times New Roman" w:cs="Times New Roman"/>
          <w:sz w:val="26"/>
          <w:szCs w:val="26"/>
        </w:rPr>
        <w:t xml:space="preserve">МБОУ «СОШ № 15» </w:t>
      </w:r>
      <w:r w:rsidRPr="00A70FC4">
        <w:rPr>
          <w:rFonts w:ascii="Times New Roman" w:hAnsi="Times New Roman" w:cs="Times New Roman"/>
          <w:sz w:val="26"/>
          <w:szCs w:val="26"/>
        </w:rPr>
        <w:t>устанавливаются следующие выплаты стимулирующего характера:</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ежемесячная выплата за результативность и качество работы;</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ежемесячная выплата за стаж непрерывной работы;</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ежемесячная выплата за наличие ученой степени;</w:t>
      </w:r>
    </w:p>
    <w:p w:rsidR="003E0A4D"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ежемесячная выплата за наличие почетных званий и отраслевых наград;</w:t>
      </w:r>
    </w:p>
    <w:p w:rsidR="00322022" w:rsidRPr="00DE3F80" w:rsidRDefault="00322022" w:rsidP="00240940">
      <w:pPr>
        <w:widowControl w:val="0"/>
        <w:autoSpaceDE w:val="0"/>
        <w:autoSpaceDN w:val="0"/>
        <w:spacing w:after="0"/>
        <w:ind w:firstLine="709"/>
        <w:jc w:val="both"/>
        <w:rPr>
          <w:rFonts w:ascii="Times New Roman" w:hAnsi="Times New Roman" w:cs="Times New Roman"/>
          <w:i/>
          <w:sz w:val="26"/>
          <w:szCs w:val="26"/>
        </w:rPr>
      </w:pPr>
      <w:r w:rsidRPr="00DE3F80">
        <w:rPr>
          <w:rFonts w:ascii="Times New Roman" w:hAnsi="Times New Roman" w:cs="Times New Roman"/>
          <w:i/>
          <w:sz w:val="26"/>
          <w:szCs w:val="26"/>
        </w:rPr>
        <w:t>ежемесячная выплата за наставничество;</w:t>
      </w:r>
    </w:p>
    <w:p w:rsidR="00322022" w:rsidRPr="00322022" w:rsidRDefault="00322022" w:rsidP="00240940">
      <w:pPr>
        <w:widowControl w:val="0"/>
        <w:autoSpaceDE w:val="0"/>
        <w:autoSpaceDN w:val="0"/>
        <w:spacing w:after="0"/>
        <w:ind w:firstLine="709"/>
        <w:jc w:val="both"/>
        <w:rPr>
          <w:rFonts w:ascii="Times New Roman" w:hAnsi="Times New Roman" w:cs="Times New Roman"/>
          <w:sz w:val="26"/>
          <w:szCs w:val="26"/>
        </w:rPr>
      </w:pPr>
      <w:r w:rsidRPr="00322022">
        <w:rPr>
          <w:rFonts w:ascii="Times New Roman" w:hAnsi="Times New Roman" w:cs="Times New Roman"/>
          <w:sz w:val="26"/>
          <w:szCs w:val="26"/>
        </w:rPr>
        <w:t>ежемесячная выплата выпускникам образовательных организаций высшего образования и среднего профессионального образования, впервые поступившим на работу,</w:t>
      </w:r>
      <w:r w:rsidRPr="00322022">
        <w:rPr>
          <w:rFonts w:ascii="Times New Roman" w:hAnsi="Times New Roman" w:cs="Times New Roman"/>
          <w:i/>
          <w:sz w:val="26"/>
          <w:szCs w:val="26"/>
        </w:rPr>
        <w:t xml:space="preserve"> а также лицам, трудоустроившимся в период обучения по образовательным программам высшего образования в соответствии с п. 3,4 ст. 46 Федерального закона от 29.12.2012 № 273-ФЗ «Об образовании в Российской Федерации»;</w:t>
      </w:r>
    </w:p>
    <w:p w:rsidR="003E0A4D" w:rsidRPr="00A70FC4" w:rsidRDefault="00322022" w:rsidP="00240940">
      <w:pPr>
        <w:widowControl w:val="0"/>
        <w:autoSpaceDE w:val="0"/>
        <w:autoSpaceDN w:val="0"/>
        <w:spacing w:after="0"/>
        <w:ind w:firstLine="709"/>
        <w:jc w:val="both"/>
        <w:rPr>
          <w:rFonts w:ascii="Times New Roman" w:hAnsi="Times New Roman" w:cs="Times New Roman"/>
          <w:sz w:val="26"/>
          <w:szCs w:val="26"/>
        </w:rPr>
      </w:pPr>
      <w:r w:rsidRPr="00322022">
        <w:rPr>
          <w:rFonts w:ascii="Times New Roman" w:hAnsi="Times New Roman" w:cs="Times New Roman"/>
          <w:sz w:val="26"/>
          <w:szCs w:val="26"/>
        </w:rPr>
        <w:t xml:space="preserve">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w:t>
      </w:r>
      <w:r w:rsidR="00C704CD">
        <w:rPr>
          <w:rFonts w:ascii="Times New Roman" w:hAnsi="Times New Roman" w:cs="Times New Roman"/>
          <w:sz w:val="26"/>
          <w:szCs w:val="26"/>
        </w:rPr>
        <w:t>МБОУ «СОШ № 15»</w:t>
      </w:r>
      <w:r w:rsidRPr="00322022">
        <w:rPr>
          <w:rFonts w:ascii="Times New Roman" w:hAnsi="Times New Roman" w:cs="Times New Roman"/>
          <w:sz w:val="26"/>
          <w:szCs w:val="26"/>
        </w:rPr>
        <w:t xml:space="preserve">, </w:t>
      </w:r>
      <w:r w:rsidRPr="00322022">
        <w:rPr>
          <w:rFonts w:ascii="Times New Roman" w:hAnsi="Times New Roman" w:cs="Times New Roman"/>
          <w:i/>
          <w:sz w:val="26"/>
          <w:szCs w:val="26"/>
        </w:rPr>
        <w:t>а также</w:t>
      </w:r>
      <w:r w:rsidR="00C704CD">
        <w:rPr>
          <w:rFonts w:ascii="Times New Roman" w:hAnsi="Times New Roman" w:cs="Times New Roman"/>
          <w:i/>
          <w:sz w:val="26"/>
          <w:szCs w:val="26"/>
        </w:rPr>
        <w:t xml:space="preserve"> </w:t>
      </w:r>
      <w:r w:rsidRPr="00322022">
        <w:rPr>
          <w:rFonts w:ascii="Times New Roman" w:hAnsi="Times New Roman" w:cs="Times New Roman"/>
          <w:i/>
          <w:sz w:val="26"/>
          <w:szCs w:val="26"/>
        </w:rPr>
        <w:t xml:space="preserve">лицам, трудоустроившимся в период обучения по образовательным программам высшего образования в соответствиис пунктами 3,4 статьи 46 Федерального закона от 29.12.2012 № 273-ФЗ «Об образовании в Российской Федерации» с отличием прошедшие промежуточную аттестацию </w:t>
      </w:r>
      <w:r w:rsidRPr="00322022">
        <w:rPr>
          <w:rFonts w:ascii="Times New Roman" w:hAnsi="Times New Roman" w:cs="Times New Roman"/>
          <w:sz w:val="26"/>
          <w:szCs w:val="26"/>
        </w:rPr>
        <w:t>в течение первых трех лет;</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w:t>
      </w:r>
      <w:r w:rsidR="00322022">
        <w:rPr>
          <w:rFonts w:ascii="Times New Roman" w:hAnsi="Times New Roman" w:cs="Times New Roman"/>
          <w:sz w:val="26"/>
          <w:szCs w:val="26"/>
        </w:rPr>
        <w:t>ми (ведомственными) наградами</w:t>
      </w:r>
      <w:r w:rsidRPr="00A70FC4">
        <w:rPr>
          <w:rFonts w:ascii="Times New Roman" w:hAnsi="Times New Roman" w:cs="Times New Roman"/>
          <w:sz w:val="26"/>
          <w:szCs w:val="26"/>
        </w:rPr>
        <w:t>).</w:t>
      </w:r>
    </w:p>
    <w:p w:rsidR="003E0A4D" w:rsidRPr="00A70FC4" w:rsidRDefault="006F0269"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4.3.2</w:t>
      </w:r>
      <w:r w:rsidR="003E0A4D" w:rsidRPr="00A70FC4">
        <w:rPr>
          <w:rFonts w:ascii="Times New Roman" w:hAnsi="Times New Roman" w:cs="Times New Roman"/>
          <w:sz w:val="26"/>
          <w:szCs w:val="26"/>
        </w:rPr>
        <w:t xml:space="preserve">.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w:t>
      </w:r>
      <w:r w:rsidR="007020D3">
        <w:rPr>
          <w:rFonts w:ascii="Times New Roman" w:hAnsi="Times New Roman" w:cs="Times New Roman"/>
          <w:sz w:val="26"/>
          <w:szCs w:val="26"/>
        </w:rPr>
        <w:t xml:space="preserve">Положением об оценке качества и результативности профессиональной деятельности работников </w:t>
      </w:r>
      <w:r w:rsidR="00C704CD">
        <w:rPr>
          <w:rFonts w:ascii="Times New Roman" w:hAnsi="Times New Roman" w:cs="Times New Roman"/>
          <w:sz w:val="26"/>
          <w:szCs w:val="26"/>
        </w:rPr>
        <w:t>МБОУ «СОШ № 15»</w:t>
      </w:r>
      <w:r w:rsidR="003E0A4D" w:rsidRPr="00A70FC4">
        <w:rPr>
          <w:rFonts w:ascii="Times New Roman" w:hAnsi="Times New Roman" w:cs="Times New Roman"/>
          <w:sz w:val="26"/>
          <w:szCs w:val="26"/>
        </w:rPr>
        <w:t>, согласованным с выборным органом пе</w:t>
      </w:r>
      <w:r w:rsidR="00C704CD">
        <w:rPr>
          <w:rFonts w:ascii="Times New Roman" w:hAnsi="Times New Roman" w:cs="Times New Roman"/>
          <w:sz w:val="26"/>
          <w:szCs w:val="26"/>
        </w:rPr>
        <w:t>рвичной профсоюзной организации.</w:t>
      </w:r>
      <w:r w:rsidR="007020D3">
        <w:rPr>
          <w:rFonts w:ascii="Times New Roman" w:hAnsi="Times New Roman" w:cs="Times New Roman"/>
          <w:sz w:val="26"/>
          <w:szCs w:val="26"/>
        </w:rPr>
        <w:t xml:space="preserve"> </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Размер выплаты за результативность и качество работы определяется в соответствии с оценочными листами, утвержденными локальным актом</w:t>
      </w:r>
      <w:r w:rsidR="007020D3">
        <w:rPr>
          <w:rFonts w:ascii="Times New Roman" w:hAnsi="Times New Roman" w:cs="Times New Roman"/>
          <w:sz w:val="26"/>
          <w:szCs w:val="26"/>
        </w:rPr>
        <w:t xml:space="preserve"> МБОУ «СОШ № 15»</w:t>
      </w:r>
      <w:r w:rsidRPr="00A70FC4">
        <w:rPr>
          <w:rFonts w:ascii="Times New Roman" w:hAnsi="Times New Roman" w:cs="Times New Roman"/>
          <w:sz w:val="26"/>
          <w:szCs w:val="26"/>
        </w:rPr>
        <w:t>, путем умножения количества набранных баллов на стоимость одного балла.</w:t>
      </w:r>
    </w:p>
    <w:p w:rsidR="003E0A4D" w:rsidRPr="00A70FC4" w:rsidRDefault="006F0269" w:rsidP="00240940">
      <w:pPr>
        <w:widowControl w:val="0"/>
        <w:autoSpaceDE w:val="0"/>
        <w:autoSpaceDN w:val="0"/>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4.3.3</w:t>
      </w:r>
      <w:r w:rsidR="003E0A4D" w:rsidRPr="00A70FC4">
        <w:rPr>
          <w:rFonts w:ascii="Times New Roman" w:eastAsia="Calibri" w:hAnsi="Times New Roman" w:cs="Times New Roman"/>
          <w:sz w:val="26"/>
          <w:szCs w:val="26"/>
        </w:rPr>
        <w:t xml:space="preserve">. Ежемесячные выплаты за стаж непрерывной работы в </w:t>
      </w:r>
      <w:r w:rsidR="007020D3">
        <w:rPr>
          <w:rFonts w:ascii="Times New Roman" w:hAnsi="Times New Roman" w:cs="Times New Roman"/>
          <w:sz w:val="26"/>
          <w:szCs w:val="26"/>
        </w:rPr>
        <w:t>МБОУ «СОШ № 15</w:t>
      </w:r>
      <w:r w:rsidR="003E0A4D" w:rsidRPr="00A70FC4">
        <w:rPr>
          <w:rFonts w:ascii="Times New Roman" w:eastAsia="Calibri" w:hAnsi="Times New Roman" w:cs="Times New Roman"/>
          <w:sz w:val="26"/>
          <w:szCs w:val="26"/>
        </w:rPr>
        <w:t xml:space="preserve">, осуществляющих образовательную деятельность на педагогических должностях, устанавливаются от окладов (должностных окладов), ставок заработной платы педагогических работников, устанавливаемых по квалификационному уровню </w:t>
      </w:r>
      <w:hyperlink r:id="rId14" w:history="1">
        <w:r w:rsidR="003E0A4D" w:rsidRPr="00A70FC4">
          <w:rPr>
            <w:rFonts w:ascii="Times New Roman" w:eastAsia="Calibri" w:hAnsi="Times New Roman" w:cs="Times New Roman"/>
            <w:sz w:val="26"/>
            <w:szCs w:val="26"/>
          </w:rPr>
          <w:t>ПКГ</w:t>
        </w:r>
      </w:hyperlink>
      <w:r w:rsidR="003E0A4D" w:rsidRPr="00A70FC4">
        <w:rPr>
          <w:rFonts w:ascii="Times New Roman" w:eastAsia="Calibri" w:hAnsi="Times New Roman" w:cs="Times New Roman"/>
          <w:sz w:val="26"/>
          <w:szCs w:val="26"/>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от 3 лет до 10 лет – 5 процентов; </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lastRenderedPageBreak/>
        <w:t>от 10 лет до 15 лет – 10 процентов:</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свыше 15 лет – 15 процентов. </w:t>
      </w:r>
    </w:p>
    <w:p w:rsidR="003E0A4D" w:rsidRPr="00A70FC4" w:rsidRDefault="006F0269"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4.3.4</w:t>
      </w:r>
      <w:r w:rsidR="003E0A4D" w:rsidRPr="00A70FC4">
        <w:rPr>
          <w:rFonts w:ascii="Times New Roman" w:hAnsi="Times New Roman" w:cs="Times New Roman"/>
          <w:sz w:val="26"/>
          <w:szCs w:val="26"/>
        </w:rPr>
        <w:t xml:space="preserve">. Размер ежемесячной выплаты за наличие ученой степени по профилю деятельности устанавливается </w:t>
      </w:r>
      <w:r w:rsidR="003E0A4D" w:rsidRPr="00A70FC4">
        <w:rPr>
          <w:rFonts w:ascii="Times New Roman" w:eastAsia="Calibri" w:hAnsi="Times New Roman" w:cs="Times New Roman"/>
          <w:sz w:val="26"/>
          <w:szCs w:val="26"/>
        </w:rPr>
        <w:t xml:space="preserve">от окладов (должностных окладов), ставок заработной платы педагогических работников, устанавливаемых по квалификационному уровню </w:t>
      </w:r>
      <w:hyperlink r:id="rId15" w:history="1">
        <w:r w:rsidR="003E0A4D" w:rsidRPr="00A70FC4">
          <w:rPr>
            <w:rFonts w:ascii="Times New Roman" w:eastAsia="Calibri" w:hAnsi="Times New Roman" w:cs="Times New Roman"/>
            <w:sz w:val="26"/>
            <w:szCs w:val="26"/>
          </w:rPr>
          <w:t>ПКГ</w:t>
        </w:r>
      </w:hyperlink>
      <w:r w:rsidR="003E0A4D" w:rsidRPr="00A70FC4">
        <w:rPr>
          <w:rFonts w:ascii="Times New Roman" w:eastAsia="Calibri" w:hAnsi="Times New Roman" w:cs="Times New Roman"/>
          <w:sz w:val="26"/>
          <w:szCs w:val="26"/>
        </w:rPr>
        <w:t>, предусмотренных за норму часов педагогической работы</w:t>
      </w:r>
      <w:r w:rsidR="007020D3">
        <w:rPr>
          <w:rFonts w:ascii="Times New Roman" w:eastAsia="Calibri" w:hAnsi="Times New Roman" w:cs="Times New Roman"/>
          <w:sz w:val="26"/>
          <w:szCs w:val="26"/>
        </w:rPr>
        <w:t xml:space="preserve"> </w:t>
      </w:r>
      <w:r w:rsidR="003E0A4D" w:rsidRPr="00A70FC4">
        <w:rPr>
          <w:rFonts w:ascii="Times New Roman" w:eastAsia="Calibri" w:hAnsi="Times New Roman" w:cs="Times New Roman"/>
          <w:sz w:val="26"/>
          <w:szCs w:val="26"/>
        </w:rPr>
        <w:t xml:space="preserve">или учебной нагрузки за ставку заработной платы (без учета фактического объема), </w:t>
      </w:r>
      <w:r w:rsidR="003E0A4D" w:rsidRPr="00A70FC4">
        <w:rPr>
          <w:rFonts w:ascii="Times New Roman" w:hAnsi="Times New Roman" w:cs="Times New Roman"/>
          <w:sz w:val="26"/>
          <w:szCs w:val="26"/>
        </w:rPr>
        <w:t>в следующих размерах:</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кандидата наук – 10 процентов, но не более 3000 рублей в месяц;</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доктора наук – 20 процентов, но не более 7000 рублей в месяц.</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3E0A4D" w:rsidRPr="00A70FC4" w:rsidRDefault="006F0269"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4.3.5</w:t>
      </w:r>
      <w:r w:rsidR="003E0A4D" w:rsidRPr="00A70FC4">
        <w:rPr>
          <w:rFonts w:ascii="Times New Roman" w:hAnsi="Times New Roman" w:cs="Times New Roman"/>
          <w:sz w:val="26"/>
          <w:szCs w:val="26"/>
        </w:rPr>
        <w:t xml:space="preserve">. 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 по квалификационному уровню </w:t>
      </w:r>
      <w:hyperlink r:id="rId16" w:history="1">
        <w:r w:rsidR="003E0A4D" w:rsidRPr="00A70FC4">
          <w:rPr>
            <w:rFonts w:ascii="Times New Roman" w:hAnsi="Times New Roman" w:cs="Times New Roman"/>
            <w:sz w:val="26"/>
            <w:szCs w:val="26"/>
          </w:rPr>
          <w:t>ПКГ</w:t>
        </w:r>
      </w:hyperlink>
      <w:r w:rsidR="003E0A4D" w:rsidRPr="00A70FC4">
        <w:rPr>
          <w:rFonts w:ascii="Times New Roman" w:hAnsi="Times New Roman" w:cs="Times New Roman"/>
          <w:sz w:val="26"/>
          <w:szCs w:val="26"/>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w:t>
      </w:r>
      <w:r w:rsidR="009D3D04">
        <w:rPr>
          <w:rFonts w:ascii="Times New Roman" w:hAnsi="Times New Roman" w:cs="Times New Roman"/>
          <w:sz w:val="26"/>
          <w:szCs w:val="26"/>
        </w:rPr>
        <w:t>ю преподаваемых дисциплин – 10 процентов</w:t>
      </w:r>
      <w:r w:rsidRPr="00A70FC4">
        <w:rPr>
          <w:rFonts w:ascii="Times New Roman" w:hAnsi="Times New Roman" w:cs="Times New Roman"/>
          <w:sz w:val="26"/>
          <w:szCs w:val="26"/>
        </w:rPr>
        <w:t>;</w:t>
      </w:r>
    </w:p>
    <w:p w:rsidR="003E0A4D" w:rsidRPr="00A70FC4"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для педагогических работников, награжденных отраслевыми наградами: нагрудным знаком «Почетный работник общего об</w:t>
      </w:r>
      <w:r w:rsidR="006F0269">
        <w:rPr>
          <w:rFonts w:ascii="Times New Roman" w:hAnsi="Times New Roman" w:cs="Times New Roman"/>
          <w:sz w:val="26"/>
          <w:szCs w:val="26"/>
        </w:rPr>
        <w:t xml:space="preserve">разования Российской Федерации», </w:t>
      </w:r>
      <w:r w:rsidR="006F0269" w:rsidRPr="00DE3F80">
        <w:rPr>
          <w:rFonts w:ascii="Times New Roman" w:hAnsi="Times New Roman" w:cs="Times New Roman"/>
          <w:i/>
          <w:sz w:val="26"/>
          <w:szCs w:val="26"/>
        </w:rPr>
        <w:t>«Почетный работник воспитания и просвещения Российской Федерации»</w:t>
      </w:r>
      <w:r w:rsidR="006F0269">
        <w:rPr>
          <w:rFonts w:ascii="Times New Roman" w:hAnsi="Times New Roman" w:cs="Times New Roman"/>
          <w:sz w:val="26"/>
          <w:szCs w:val="26"/>
        </w:rPr>
        <w:t xml:space="preserve"> или </w:t>
      </w:r>
      <w:r w:rsidRPr="00A70FC4">
        <w:rPr>
          <w:rFonts w:ascii="Times New Roman" w:hAnsi="Times New Roman" w:cs="Times New Roman"/>
          <w:sz w:val="26"/>
          <w:szCs w:val="26"/>
        </w:rPr>
        <w:t xml:space="preserve">значком «Отличник народного просвещения» - 5 </w:t>
      </w:r>
      <w:r w:rsidR="006F0269">
        <w:rPr>
          <w:rFonts w:ascii="Times New Roman" w:hAnsi="Times New Roman" w:cs="Times New Roman"/>
          <w:sz w:val="26"/>
          <w:szCs w:val="26"/>
        </w:rPr>
        <w:t>процентов.</w:t>
      </w:r>
    </w:p>
    <w:p w:rsidR="003E0A4D"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При наличии у педагогического работника нескольких оснований (почетное звание, отраслевая награда) выплата устанавливается по одному из оснований (максимальному)</w:t>
      </w:r>
      <w:r w:rsidR="006F0269">
        <w:rPr>
          <w:rFonts w:ascii="Times New Roman" w:hAnsi="Times New Roman" w:cs="Times New Roman"/>
          <w:sz w:val="26"/>
          <w:szCs w:val="26"/>
        </w:rPr>
        <w:t xml:space="preserve"> по основной должности</w:t>
      </w:r>
      <w:r w:rsidRPr="00A70FC4">
        <w:rPr>
          <w:rFonts w:ascii="Times New Roman" w:hAnsi="Times New Roman" w:cs="Times New Roman"/>
          <w:sz w:val="26"/>
          <w:szCs w:val="26"/>
        </w:rPr>
        <w:t>.</w:t>
      </w:r>
    </w:p>
    <w:p w:rsidR="006F0269" w:rsidRPr="00A70FC4" w:rsidRDefault="006F0269" w:rsidP="00240940">
      <w:pPr>
        <w:widowControl w:val="0"/>
        <w:autoSpaceDE w:val="0"/>
        <w:autoSpaceDN w:val="0"/>
        <w:spacing w:after="0"/>
        <w:ind w:firstLine="709"/>
        <w:jc w:val="both"/>
        <w:rPr>
          <w:rFonts w:ascii="Times New Roman" w:hAnsi="Times New Roman" w:cs="Times New Roman"/>
          <w:sz w:val="26"/>
          <w:szCs w:val="26"/>
        </w:rPr>
      </w:pPr>
      <w:r w:rsidRPr="006F0269">
        <w:rPr>
          <w:rFonts w:ascii="Times New Roman" w:hAnsi="Times New Roman" w:cs="Times New Roman"/>
          <w:sz w:val="26"/>
          <w:szCs w:val="26"/>
        </w:rPr>
        <w:t>4.3.6</w:t>
      </w:r>
      <w:r w:rsidRPr="00DE3F80">
        <w:rPr>
          <w:rFonts w:ascii="Times New Roman" w:hAnsi="Times New Roman" w:cs="Times New Roman"/>
          <w:i/>
          <w:sz w:val="26"/>
          <w:szCs w:val="26"/>
        </w:rPr>
        <w:t xml:space="preserve">. Порядок осуществления наставничества и размер ежемесячных выплат за наставничество устанавливается локальным актом </w:t>
      </w:r>
      <w:r w:rsidR="007020D3">
        <w:rPr>
          <w:rFonts w:ascii="Times New Roman" w:hAnsi="Times New Roman" w:cs="Times New Roman"/>
          <w:sz w:val="26"/>
          <w:szCs w:val="26"/>
        </w:rPr>
        <w:t xml:space="preserve">МБОУ «СОШ № 15 </w:t>
      </w:r>
      <w:r w:rsidRPr="00DE3F80">
        <w:rPr>
          <w:rFonts w:ascii="Times New Roman" w:hAnsi="Times New Roman" w:cs="Times New Roman"/>
          <w:i/>
          <w:sz w:val="26"/>
          <w:szCs w:val="26"/>
        </w:rPr>
        <w:t>в пределах выделенных средств с учетом</w:t>
      </w:r>
      <w:r w:rsidRPr="006F0269">
        <w:rPr>
          <w:rFonts w:ascii="Times New Roman" w:hAnsi="Times New Roman" w:cs="Times New Roman"/>
          <w:sz w:val="26"/>
          <w:szCs w:val="26"/>
        </w:rPr>
        <w:t xml:space="preserve">  приказа </w:t>
      </w:r>
      <w:proofErr w:type="spellStart"/>
      <w:r w:rsidRPr="006F0269">
        <w:rPr>
          <w:rFonts w:ascii="Times New Roman" w:hAnsi="Times New Roman" w:cs="Times New Roman"/>
          <w:sz w:val="26"/>
          <w:szCs w:val="26"/>
        </w:rPr>
        <w:t>Минобрнауки</w:t>
      </w:r>
      <w:proofErr w:type="spellEnd"/>
      <w:r w:rsidRPr="006F0269">
        <w:rPr>
          <w:rFonts w:ascii="Times New Roman" w:hAnsi="Times New Roman" w:cs="Times New Roman"/>
          <w:sz w:val="26"/>
          <w:szCs w:val="26"/>
        </w:rPr>
        <w:t xml:space="preserve"> Алтайского края от </w:t>
      </w:r>
      <w:r w:rsidRPr="001D7449">
        <w:rPr>
          <w:rFonts w:ascii="Times New Roman" w:hAnsi="Times New Roman" w:cs="Times New Roman"/>
          <w:sz w:val="26"/>
          <w:szCs w:val="26"/>
        </w:rPr>
        <w:t>24.03.2022 № 404</w:t>
      </w:r>
      <w:r w:rsidRPr="006F0269">
        <w:rPr>
          <w:rFonts w:ascii="Times New Roman" w:hAnsi="Times New Roman" w:cs="Times New Roman"/>
          <w:sz w:val="26"/>
          <w:szCs w:val="26"/>
        </w:rPr>
        <w:t xml:space="preserve">«Об утверждении Положения о системе наставничества педагогических работников в образовательных организациях Алтайского края,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w:t>
      </w:r>
    </w:p>
    <w:p w:rsidR="003E0A4D" w:rsidRPr="009D3D04" w:rsidRDefault="006F0269"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4.3.7</w:t>
      </w:r>
      <w:r w:rsidR="003E0A4D" w:rsidRPr="00A70FC4">
        <w:rPr>
          <w:rFonts w:ascii="Times New Roman" w:hAnsi="Times New Roman" w:cs="Times New Roman"/>
          <w:sz w:val="26"/>
          <w:szCs w:val="26"/>
        </w:rPr>
        <w:t xml:space="preserve">. </w:t>
      </w:r>
      <w:r w:rsidR="003E0A4D" w:rsidRPr="009D3D04">
        <w:rPr>
          <w:rFonts w:ascii="Times New Roman" w:hAnsi="Times New Roman" w:cs="Times New Roman"/>
          <w:sz w:val="26"/>
          <w:szCs w:val="26"/>
        </w:rPr>
        <w:t xml:space="preserve">Ежемесячные выплаты выпускникам образовательных организаций высшего и среднего профессионального образования, впервые поступившим на работу, </w:t>
      </w:r>
      <w:r w:rsidR="009D3D04" w:rsidRPr="00DE3F80">
        <w:rPr>
          <w:rFonts w:ascii="Times New Roman" w:hAnsi="Times New Roman" w:cs="Times New Roman"/>
          <w:i/>
          <w:sz w:val="26"/>
          <w:szCs w:val="26"/>
        </w:rPr>
        <w:t xml:space="preserve">а также лицам, трудоустроившимся в период обучения по </w:t>
      </w:r>
      <w:r w:rsidR="009D3D04" w:rsidRPr="00DE3F80">
        <w:rPr>
          <w:rFonts w:ascii="Times New Roman" w:hAnsi="Times New Roman" w:cs="Times New Roman"/>
          <w:i/>
          <w:sz w:val="26"/>
          <w:szCs w:val="26"/>
        </w:rPr>
        <w:lastRenderedPageBreak/>
        <w:t>образовательным программам высшего образования в соответствии с п. 3, 4 ст. 46 Федерального закона от 29.12.2012 № 273-ФЗ «Об образовании в Российской Федерации»</w:t>
      </w:r>
      <w:r w:rsidR="009D3D04" w:rsidRPr="009D3D04">
        <w:rPr>
          <w:rFonts w:ascii="Times New Roman" w:hAnsi="Times New Roman" w:cs="Times New Roman"/>
          <w:sz w:val="26"/>
          <w:szCs w:val="26"/>
        </w:rPr>
        <w:t xml:space="preserve"> устанавливаются на первые три года от окладов (должностных окладов), ставок заработной платы педагогических работников, устанавливаемых по квалификационному уровню </w:t>
      </w:r>
      <w:hyperlink r:id="rId17" w:history="1">
        <w:r w:rsidR="009D3D04" w:rsidRPr="009D3D04">
          <w:rPr>
            <w:rFonts w:ascii="Times New Roman" w:hAnsi="Times New Roman" w:cs="Times New Roman"/>
            <w:sz w:val="26"/>
            <w:szCs w:val="26"/>
          </w:rPr>
          <w:t>ПКГ</w:t>
        </w:r>
      </w:hyperlink>
      <w:r w:rsidR="009D3D04" w:rsidRPr="009D3D04">
        <w:rPr>
          <w:rFonts w:ascii="Times New Roman" w:hAnsi="Times New Roman" w:cs="Times New Roman"/>
          <w:sz w:val="26"/>
          <w:szCs w:val="26"/>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3E0A4D" w:rsidRPr="009D3D04" w:rsidRDefault="003E0A4D" w:rsidP="00240940">
      <w:pPr>
        <w:widowControl w:val="0"/>
        <w:autoSpaceDE w:val="0"/>
        <w:autoSpaceDN w:val="0"/>
        <w:spacing w:after="0"/>
        <w:ind w:firstLine="709"/>
        <w:jc w:val="both"/>
        <w:rPr>
          <w:rFonts w:ascii="Times New Roman" w:hAnsi="Times New Roman" w:cs="Times New Roman"/>
          <w:sz w:val="26"/>
          <w:szCs w:val="26"/>
        </w:rPr>
      </w:pPr>
      <w:r w:rsidRPr="009D3D04">
        <w:rPr>
          <w:rFonts w:ascii="Times New Roman" w:hAnsi="Times New Roman" w:cs="Times New Roman"/>
          <w:sz w:val="26"/>
          <w:szCs w:val="26"/>
        </w:rPr>
        <w:t>первый год –30 процентов;</w:t>
      </w:r>
    </w:p>
    <w:p w:rsidR="003E0A4D" w:rsidRPr="009D3D04" w:rsidRDefault="003E0A4D" w:rsidP="00240940">
      <w:pPr>
        <w:widowControl w:val="0"/>
        <w:autoSpaceDE w:val="0"/>
        <w:autoSpaceDN w:val="0"/>
        <w:spacing w:after="0"/>
        <w:ind w:firstLine="709"/>
        <w:jc w:val="both"/>
        <w:rPr>
          <w:rFonts w:ascii="Times New Roman" w:hAnsi="Times New Roman" w:cs="Times New Roman"/>
          <w:sz w:val="26"/>
          <w:szCs w:val="26"/>
        </w:rPr>
      </w:pPr>
      <w:r w:rsidRPr="009D3D04">
        <w:rPr>
          <w:rFonts w:ascii="Times New Roman" w:hAnsi="Times New Roman" w:cs="Times New Roman"/>
          <w:sz w:val="26"/>
          <w:szCs w:val="26"/>
        </w:rPr>
        <w:t>второй год –20 процентов;</w:t>
      </w:r>
    </w:p>
    <w:p w:rsidR="003E0A4D" w:rsidRDefault="003E0A4D" w:rsidP="00240940">
      <w:pPr>
        <w:widowControl w:val="0"/>
        <w:autoSpaceDE w:val="0"/>
        <w:autoSpaceDN w:val="0"/>
        <w:spacing w:after="0"/>
        <w:ind w:firstLine="709"/>
        <w:jc w:val="both"/>
        <w:rPr>
          <w:rFonts w:ascii="Times New Roman" w:hAnsi="Times New Roman" w:cs="Times New Roman"/>
          <w:sz w:val="26"/>
          <w:szCs w:val="26"/>
        </w:rPr>
      </w:pPr>
      <w:r w:rsidRPr="009D3D04">
        <w:rPr>
          <w:rFonts w:ascii="Times New Roman" w:hAnsi="Times New Roman" w:cs="Times New Roman"/>
          <w:sz w:val="26"/>
          <w:szCs w:val="26"/>
        </w:rPr>
        <w:t xml:space="preserve">третий год –10 процентов. </w:t>
      </w:r>
    </w:p>
    <w:p w:rsidR="003A04B3" w:rsidRPr="009D3D04" w:rsidRDefault="003A04B3" w:rsidP="00240940">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Основание: п. 10.2 Городского отраслевого соглашения по организациям образования г.Славгорода на 2022-2024 годы.</w:t>
      </w:r>
    </w:p>
    <w:p w:rsidR="003E0A4D" w:rsidRPr="009D3D04" w:rsidRDefault="009D3D04" w:rsidP="00240940">
      <w:pPr>
        <w:widowControl w:val="0"/>
        <w:autoSpaceDE w:val="0"/>
        <w:autoSpaceDN w:val="0"/>
        <w:spacing w:after="0"/>
        <w:ind w:firstLine="709"/>
        <w:jc w:val="both"/>
        <w:rPr>
          <w:rFonts w:ascii="Times New Roman" w:hAnsi="Times New Roman" w:cs="Times New Roman"/>
          <w:sz w:val="26"/>
          <w:szCs w:val="26"/>
        </w:rPr>
      </w:pPr>
      <w:r w:rsidRPr="009D3D04">
        <w:rPr>
          <w:rFonts w:ascii="Times New Roman" w:hAnsi="Times New Roman" w:cs="Times New Roman"/>
          <w:sz w:val="26"/>
          <w:szCs w:val="26"/>
        </w:rPr>
        <w:t>4.3.8</w:t>
      </w:r>
      <w:r w:rsidR="003E0A4D" w:rsidRPr="009D3D04">
        <w:rPr>
          <w:rFonts w:ascii="Times New Roman" w:hAnsi="Times New Roman" w:cs="Times New Roman"/>
          <w:sz w:val="26"/>
          <w:szCs w:val="26"/>
        </w:rPr>
        <w:t>. 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w:t>
      </w:r>
      <w:r w:rsidRPr="00DE3F80">
        <w:rPr>
          <w:rFonts w:ascii="Times New Roman" w:hAnsi="Times New Roman" w:cs="Times New Roman"/>
          <w:i/>
          <w:sz w:val="26"/>
          <w:szCs w:val="26"/>
        </w:rPr>
        <w:t>а также лицам, трудоустроившимся в период обучения по образовательным программам высшего образования в соответствии с п. 3, 4 ст. 46 Федерального закона от 29.12.2012 № 273-ФЗ «Об образовании в Российской Федерации»</w:t>
      </w:r>
      <w:r w:rsidR="003E0A4D" w:rsidRPr="009D3D04">
        <w:rPr>
          <w:rFonts w:ascii="Times New Roman" w:hAnsi="Times New Roman" w:cs="Times New Roman"/>
          <w:sz w:val="26"/>
          <w:szCs w:val="26"/>
        </w:rPr>
        <w:t xml:space="preserve"> в течение первых трех лет устанавливается</w:t>
      </w:r>
      <w:r w:rsidR="00207836">
        <w:rPr>
          <w:rFonts w:ascii="Times New Roman" w:hAnsi="Times New Roman" w:cs="Times New Roman"/>
          <w:sz w:val="26"/>
          <w:szCs w:val="26"/>
        </w:rPr>
        <w:t xml:space="preserve"> приказом МБОУ «СОШ № 15</w:t>
      </w:r>
      <w:r w:rsidR="003E0A4D" w:rsidRPr="009D3D04">
        <w:rPr>
          <w:rFonts w:ascii="Times New Roman" w:hAnsi="Times New Roman" w:cs="Times New Roman"/>
          <w:sz w:val="26"/>
          <w:szCs w:val="26"/>
        </w:rPr>
        <w:t>.</w:t>
      </w:r>
    </w:p>
    <w:p w:rsidR="003E0A4D" w:rsidRDefault="003E0A4D" w:rsidP="00240940">
      <w:pPr>
        <w:widowControl w:val="0"/>
        <w:autoSpaceDE w:val="0"/>
        <w:autoSpaceDN w:val="0"/>
        <w:spacing w:after="0"/>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4.3.7.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w:t>
      </w:r>
      <w:r w:rsidR="00207836">
        <w:rPr>
          <w:rFonts w:ascii="Times New Roman" w:hAnsi="Times New Roman" w:cs="Times New Roman"/>
          <w:sz w:val="26"/>
          <w:szCs w:val="26"/>
        </w:rPr>
        <w:t xml:space="preserve">МБОУ «СОШ № 15 </w:t>
      </w:r>
      <w:r w:rsidRPr="00A70FC4">
        <w:rPr>
          <w:rFonts w:ascii="Times New Roman" w:hAnsi="Times New Roman" w:cs="Times New Roman"/>
          <w:sz w:val="26"/>
          <w:szCs w:val="26"/>
        </w:rPr>
        <w:t>за счет сложившейся экономии по фонду оплаты труда, с учетом мнения выборного органа первичн</w:t>
      </w:r>
      <w:r w:rsidR="00207836">
        <w:rPr>
          <w:rFonts w:ascii="Times New Roman" w:hAnsi="Times New Roman" w:cs="Times New Roman"/>
          <w:sz w:val="26"/>
          <w:szCs w:val="26"/>
        </w:rPr>
        <w:t>ой профсоюзной организации.</w:t>
      </w:r>
    </w:p>
    <w:p w:rsidR="00F82DA5" w:rsidRDefault="00F82DA5" w:rsidP="00240940">
      <w:pPr>
        <w:widowControl w:val="0"/>
        <w:autoSpaceDE w:val="0"/>
        <w:autoSpaceDN w:val="0"/>
        <w:spacing w:after="0"/>
        <w:ind w:firstLine="709"/>
        <w:jc w:val="both"/>
        <w:rPr>
          <w:rFonts w:ascii="Times New Roman" w:hAnsi="Times New Roman" w:cs="Times New Roman"/>
          <w:sz w:val="26"/>
          <w:szCs w:val="26"/>
        </w:rPr>
      </w:pPr>
    </w:p>
    <w:p w:rsidR="00EC053B" w:rsidRPr="00885DC3" w:rsidRDefault="00EC053B" w:rsidP="005B3325">
      <w:pPr>
        <w:widowControl w:val="0"/>
        <w:autoSpaceDE w:val="0"/>
        <w:autoSpaceDN w:val="0"/>
        <w:ind w:left="709"/>
        <w:jc w:val="center"/>
        <w:rPr>
          <w:rFonts w:ascii="Times New Roman" w:hAnsi="Times New Roman" w:cs="Times New Roman"/>
          <w:b/>
          <w:sz w:val="26"/>
          <w:szCs w:val="26"/>
        </w:rPr>
      </w:pPr>
      <w:r w:rsidRPr="00885DC3">
        <w:rPr>
          <w:rFonts w:ascii="Times New Roman" w:hAnsi="Times New Roman" w:cs="Times New Roman"/>
          <w:b/>
          <w:sz w:val="26"/>
          <w:szCs w:val="26"/>
        </w:rPr>
        <w:t>5. Оплата труда специалистов, учебно-вспомогательного и обслуживающего персонала.</w:t>
      </w:r>
    </w:p>
    <w:p w:rsidR="00EC053B" w:rsidRPr="00EC053B" w:rsidRDefault="00EC053B" w:rsidP="00F82DA5">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5</w:t>
      </w:r>
      <w:r w:rsidRPr="00EC053B">
        <w:rPr>
          <w:rFonts w:ascii="Times New Roman" w:hAnsi="Times New Roman" w:cs="Times New Roman"/>
          <w:sz w:val="26"/>
          <w:szCs w:val="26"/>
        </w:rPr>
        <w:t>.1. Заработная плата специалистов, учебно-вспомогательного и обслуживающего персонала включает в себя оклад (должностной оклад), выплаты компенсационного и стимулирующего характера.</w:t>
      </w:r>
    </w:p>
    <w:p w:rsidR="00EC053B" w:rsidRPr="00EC053B" w:rsidRDefault="00C66C83" w:rsidP="00F82DA5">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5</w:t>
      </w:r>
      <w:r w:rsidR="00EC053B" w:rsidRPr="00EC053B">
        <w:rPr>
          <w:rFonts w:ascii="Times New Roman" w:hAnsi="Times New Roman" w:cs="Times New Roman"/>
          <w:sz w:val="26"/>
          <w:szCs w:val="26"/>
        </w:rPr>
        <w:t>.2. Размеры окладов (должностных окладов) специалистов, учебно-вспомогательного и обслуживающего персонала устанавливается на основе отнесения занимаемых ими должностей по соответствующим квалифи</w:t>
      </w:r>
      <w:r w:rsidR="00E73C42">
        <w:rPr>
          <w:rFonts w:ascii="Times New Roman" w:hAnsi="Times New Roman" w:cs="Times New Roman"/>
          <w:sz w:val="26"/>
          <w:szCs w:val="26"/>
        </w:rPr>
        <w:t>кационным уровням ПКГ согласно п</w:t>
      </w:r>
      <w:r w:rsidR="00EC053B" w:rsidRPr="00EC053B">
        <w:rPr>
          <w:rFonts w:ascii="Times New Roman" w:hAnsi="Times New Roman" w:cs="Times New Roman"/>
          <w:sz w:val="26"/>
          <w:szCs w:val="26"/>
        </w:rPr>
        <w:t>риложени</w:t>
      </w:r>
      <w:r w:rsidR="00E73C42">
        <w:rPr>
          <w:rFonts w:ascii="Times New Roman" w:hAnsi="Times New Roman" w:cs="Times New Roman"/>
          <w:sz w:val="26"/>
          <w:szCs w:val="26"/>
        </w:rPr>
        <w:t>ю 3</w:t>
      </w:r>
      <w:r w:rsidR="00207836">
        <w:rPr>
          <w:rFonts w:ascii="Times New Roman" w:hAnsi="Times New Roman" w:cs="Times New Roman"/>
          <w:sz w:val="26"/>
          <w:szCs w:val="26"/>
        </w:rPr>
        <w:t xml:space="preserve"> положения</w:t>
      </w:r>
      <w:r w:rsidR="00EC053B" w:rsidRPr="00EC053B">
        <w:rPr>
          <w:rFonts w:ascii="Times New Roman" w:hAnsi="Times New Roman" w:cs="Times New Roman"/>
          <w:sz w:val="26"/>
          <w:szCs w:val="26"/>
        </w:rPr>
        <w:t>.</w:t>
      </w:r>
      <w:r w:rsidR="00207836">
        <w:rPr>
          <w:rFonts w:ascii="Times New Roman" w:hAnsi="Times New Roman" w:cs="Times New Roman"/>
          <w:sz w:val="26"/>
          <w:szCs w:val="26"/>
        </w:rPr>
        <w:t xml:space="preserve"> </w:t>
      </w:r>
    </w:p>
    <w:p w:rsidR="00EC053B" w:rsidRPr="00207836" w:rsidRDefault="00C66C83" w:rsidP="00207836">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5</w:t>
      </w:r>
      <w:r w:rsidR="00EC053B" w:rsidRPr="00EC053B">
        <w:rPr>
          <w:rFonts w:ascii="Times New Roman" w:hAnsi="Times New Roman" w:cs="Times New Roman"/>
          <w:sz w:val="26"/>
          <w:szCs w:val="26"/>
        </w:rPr>
        <w:t xml:space="preserve">.3. </w:t>
      </w:r>
      <w:r w:rsidR="00EC053B" w:rsidRPr="00EC053B">
        <w:rPr>
          <w:rFonts w:ascii="Times New Roman" w:eastAsia="Calibri" w:hAnsi="Times New Roman" w:cs="Times New Roman"/>
          <w:sz w:val="26"/>
          <w:szCs w:val="26"/>
        </w:rPr>
        <w:t xml:space="preserve">Виды выплат компенсационного характера специалистам,  учебно- вспомогательному и обслуживающему персоналу, порядок и условия их назначения определяются </w:t>
      </w:r>
      <w:r w:rsidR="00207836">
        <w:rPr>
          <w:rFonts w:ascii="Times New Roman" w:eastAsia="Calibri" w:hAnsi="Times New Roman" w:cs="Times New Roman"/>
          <w:sz w:val="26"/>
          <w:szCs w:val="26"/>
        </w:rPr>
        <w:t xml:space="preserve">Положением о компенсационных выплатах </w:t>
      </w:r>
      <w:r w:rsidR="00207836">
        <w:rPr>
          <w:rFonts w:ascii="Times New Roman" w:hAnsi="Times New Roman" w:cs="Times New Roman"/>
          <w:sz w:val="26"/>
          <w:szCs w:val="26"/>
        </w:rPr>
        <w:t xml:space="preserve">МБОУ «СОШ № 15 </w:t>
      </w:r>
      <w:r w:rsidR="00EC053B" w:rsidRPr="00EC053B">
        <w:rPr>
          <w:rFonts w:ascii="Times New Roman" w:eastAsia="Calibri" w:hAnsi="Times New Roman" w:cs="Times New Roman"/>
          <w:sz w:val="26"/>
          <w:szCs w:val="26"/>
        </w:rPr>
        <w:t>с у</w:t>
      </w:r>
      <w:r>
        <w:rPr>
          <w:rFonts w:ascii="Times New Roman" w:eastAsia="Calibri" w:hAnsi="Times New Roman" w:cs="Times New Roman"/>
          <w:sz w:val="26"/>
          <w:szCs w:val="26"/>
        </w:rPr>
        <w:t xml:space="preserve">четом настоящего </w:t>
      </w:r>
      <w:r w:rsidR="00EC053B" w:rsidRPr="00EC053B">
        <w:rPr>
          <w:rFonts w:ascii="Times New Roman" w:eastAsia="Calibri" w:hAnsi="Times New Roman" w:cs="Times New Roman"/>
          <w:sz w:val="26"/>
          <w:szCs w:val="26"/>
        </w:rPr>
        <w:t>положения.</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Специалистам, учебно-вспомогательному и обслуживающему персоналу устанавливаются следующие выплаты компенсационного характера:</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выплаты работникам, занятым на работах с вредными и (или) опасными условиями труда;</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lastRenderedPageBreak/>
        <w:t>выплаты за работу в условиях, отклоняющихся от нормальных</w:t>
      </w:r>
      <w:r w:rsidR="00207836">
        <w:rPr>
          <w:rFonts w:ascii="Times New Roman" w:eastAsia="Calibri" w:hAnsi="Times New Roman" w:cs="Times New Roman"/>
          <w:sz w:val="26"/>
          <w:szCs w:val="26"/>
        </w:rPr>
        <w:t xml:space="preserve"> (при выполнении работ различной</w:t>
      </w:r>
      <w:r w:rsidRPr="00EC053B">
        <w:rPr>
          <w:rFonts w:ascii="Times New Roman" w:eastAsia="Calibri" w:hAnsi="Times New Roman" w:cs="Times New Roman"/>
          <w:sz w:val="26"/>
          <w:szCs w:val="26"/>
        </w:rPr>
        <w:t xml:space="preserve"> квалификации, совмещении профессий (должностей),  сверхурочной работе</w:t>
      </w:r>
      <w:r w:rsidR="00C66C83">
        <w:rPr>
          <w:rFonts w:ascii="Times New Roman" w:eastAsia="Calibri" w:hAnsi="Times New Roman" w:cs="Times New Roman"/>
          <w:sz w:val="26"/>
          <w:szCs w:val="26"/>
        </w:rPr>
        <w:t xml:space="preserve">, работе в ночное время, работе </w:t>
      </w:r>
      <w:r w:rsidRPr="00EC053B">
        <w:rPr>
          <w:rFonts w:ascii="Times New Roman" w:eastAsia="Calibri" w:hAnsi="Times New Roman" w:cs="Times New Roman"/>
          <w:sz w:val="26"/>
          <w:szCs w:val="26"/>
        </w:rPr>
        <w:t>в выходные и нерабочие праздничные дни, за исполнение обязанностей временно отсутствующего работника без освобождения от работы);</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выплаты за работу в местностях с особыми климатическими условиями (районный коэффициент);</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иные выплаты, предусмотренные действующим законодательством.</w:t>
      </w:r>
    </w:p>
    <w:p w:rsidR="00EC053B" w:rsidRPr="00EC053B" w:rsidRDefault="00C66C83" w:rsidP="00F82DA5">
      <w:pPr>
        <w:spacing w:after="0"/>
        <w:ind w:firstLine="709"/>
        <w:jc w:val="both"/>
        <w:rPr>
          <w:rFonts w:ascii="Times New Roman" w:eastAsia="Calibri" w:hAnsi="Times New Roman" w:cs="Times New Roman"/>
          <w:sz w:val="26"/>
          <w:szCs w:val="26"/>
        </w:rPr>
      </w:pPr>
      <w:r w:rsidRPr="002B23C4">
        <w:rPr>
          <w:rFonts w:ascii="Times New Roman" w:eastAsia="Calibri" w:hAnsi="Times New Roman" w:cs="Times New Roman"/>
          <w:sz w:val="26"/>
          <w:szCs w:val="26"/>
        </w:rPr>
        <w:t>5</w:t>
      </w:r>
      <w:r w:rsidR="00EC053B" w:rsidRPr="002B23C4">
        <w:rPr>
          <w:rFonts w:ascii="Times New Roman" w:eastAsia="Calibri" w:hAnsi="Times New Roman" w:cs="Times New Roman"/>
          <w:sz w:val="26"/>
          <w:szCs w:val="26"/>
        </w:rPr>
        <w:t>.4.1.</w:t>
      </w:r>
      <w:r w:rsidR="00EC053B" w:rsidRPr="002B23C4">
        <w:rPr>
          <w:rFonts w:ascii="Times New Roman" w:eastAsia="Calibri" w:hAnsi="Times New Roman" w:cs="Times New Roman"/>
          <w:sz w:val="26"/>
          <w:szCs w:val="26"/>
        </w:rPr>
        <w:tab/>
        <w:t xml:space="preserve">Выплаты компенсационного характера специалистам, учебно-вспомогательному и обслуживающему персоналу за работу в условиях, отклоняющихся от нормальных (при выполнении работ различной квалификации, совмещении профессии (должностей), сверхурочной работе, работе в ночное время), устанавливаются в соответствии со ст. 149 </w:t>
      </w:r>
      <w:r w:rsidR="00EC053B" w:rsidRPr="002B23C4">
        <w:rPr>
          <w:rFonts w:ascii="Times New Roman" w:hAnsi="Times New Roman" w:cs="Times New Roman"/>
          <w:sz w:val="26"/>
          <w:szCs w:val="26"/>
        </w:rPr>
        <w:t xml:space="preserve">– </w:t>
      </w:r>
      <w:r w:rsidR="00EC053B" w:rsidRPr="002B23C4">
        <w:rPr>
          <w:rFonts w:ascii="Times New Roman" w:eastAsia="Calibri" w:hAnsi="Times New Roman" w:cs="Times New Roman"/>
          <w:sz w:val="26"/>
          <w:szCs w:val="26"/>
        </w:rPr>
        <w:t>154 Трудового кодекса Российской Федерации.</w:t>
      </w:r>
    </w:p>
    <w:p w:rsidR="00EC053B" w:rsidRPr="00EC053B" w:rsidRDefault="00C66C83"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.4.2.</w:t>
      </w:r>
      <w:r w:rsidR="00EC053B" w:rsidRPr="00EC053B">
        <w:rPr>
          <w:rFonts w:ascii="Times New Roman" w:eastAsia="Calibri" w:hAnsi="Times New Roman" w:cs="Times New Roman"/>
          <w:sz w:val="26"/>
          <w:szCs w:val="26"/>
        </w:rPr>
        <w:tab/>
        <w:t>Выплаты компенсационного характера специалистам, учебно-вспомогательному и обслуживающем</w:t>
      </w:r>
      <w:r>
        <w:rPr>
          <w:rFonts w:ascii="Times New Roman" w:eastAsia="Calibri" w:hAnsi="Times New Roman" w:cs="Times New Roman"/>
          <w:sz w:val="26"/>
          <w:szCs w:val="26"/>
        </w:rPr>
        <w:t xml:space="preserve">у персоналу, занятому на работах </w:t>
      </w:r>
      <w:r w:rsidR="00EC053B" w:rsidRPr="00EC053B">
        <w:rPr>
          <w:rFonts w:ascii="Times New Roman" w:eastAsia="Calibri" w:hAnsi="Times New Roman" w:cs="Times New Roman"/>
          <w:sz w:val="26"/>
          <w:szCs w:val="26"/>
        </w:rPr>
        <w:t xml:space="preserve">с вредными и (или) опасными </w:t>
      </w:r>
      <w:r>
        <w:rPr>
          <w:rFonts w:ascii="Times New Roman" w:eastAsia="Calibri" w:hAnsi="Times New Roman" w:cs="Times New Roman"/>
          <w:sz w:val="26"/>
          <w:szCs w:val="26"/>
        </w:rPr>
        <w:t>условиями труда, осуществляются</w:t>
      </w:r>
      <w:r w:rsidR="00EC053B" w:rsidRPr="00EC053B">
        <w:rPr>
          <w:rFonts w:ascii="Times New Roman" w:eastAsia="Calibri" w:hAnsi="Times New Roman" w:cs="Times New Roman"/>
          <w:sz w:val="26"/>
          <w:szCs w:val="26"/>
        </w:rPr>
        <w:t xml:space="preserve"> в соответствии со ст. 147 Трудового кодекса Российской Федерации. В целях определения размера указанных выплат </w:t>
      </w:r>
      <w:r w:rsidR="00E45B3B">
        <w:rPr>
          <w:rFonts w:ascii="Times New Roman" w:eastAsia="Calibri" w:hAnsi="Times New Roman" w:cs="Times New Roman"/>
          <w:sz w:val="26"/>
          <w:szCs w:val="26"/>
        </w:rPr>
        <w:t xml:space="preserve">директором школы </w:t>
      </w:r>
      <w:r w:rsidR="00EC053B" w:rsidRPr="00EC053B">
        <w:rPr>
          <w:rFonts w:ascii="Times New Roman" w:eastAsia="Calibri" w:hAnsi="Times New Roman" w:cs="Times New Roman"/>
          <w:sz w:val="26"/>
          <w:szCs w:val="26"/>
        </w:rPr>
        <w:t>организуется прове</w:t>
      </w:r>
      <w:r w:rsidR="00E45B3B">
        <w:rPr>
          <w:rFonts w:ascii="Times New Roman" w:eastAsia="Calibri" w:hAnsi="Times New Roman" w:cs="Times New Roman"/>
          <w:sz w:val="26"/>
          <w:szCs w:val="26"/>
        </w:rPr>
        <w:t>дение специальной оценки условий</w:t>
      </w:r>
      <w:r w:rsidR="00EC053B" w:rsidRPr="00EC053B">
        <w:rPr>
          <w:rFonts w:ascii="Times New Roman" w:eastAsia="Calibri" w:hAnsi="Times New Roman" w:cs="Times New Roman"/>
          <w:sz w:val="26"/>
          <w:szCs w:val="26"/>
        </w:rPr>
        <w:t xml:space="preserve"> труда.</w:t>
      </w:r>
    </w:p>
    <w:p w:rsidR="00EC053B" w:rsidRPr="00EC053B" w:rsidRDefault="00C66C83"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.4.3.</w:t>
      </w:r>
      <w:r w:rsidR="00EC053B" w:rsidRPr="00EC053B">
        <w:rPr>
          <w:rFonts w:ascii="Times New Roman" w:eastAsia="Calibri" w:hAnsi="Times New Roman" w:cs="Times New Roman"/>
          <w:sz w:val="26"/>
          <w:szCs w:val="26"/>
        </w:rPr>
        <w:tab/>
        <w:t>Выплаты компенсационного характера специалистам, учебно-вспомогательному и обслуживающему п</w:t>
      </w:r>
      <w:r>
        <w:rPr>
          <w:rFonts w:ascii="Times New Roman" w:eastAsia="Calibri" w:hAnsi="Times New Roman" w:cs="Times New Roman"/>
          <w:sz w:val="26"/>
          <w:szCs w:val="26"/>
        </w:rPr>
        <w:t>ерсоналу, занятому в местностях</w:t>
      </w:r>
      <w:r w:rsidR="00EC053B" w:rsidRPr="00EC053B">
        <w:rPr>
          <w:rFonts w:ascii="Times New Roman" w:eastAsia="Calibri" w:hAnsi="Times New Roman" w:cs="Times New Roman"/>
          <w:sz w:val="26"/>
          <w:szCs w:val="26"/>
        </w:rPr>
        <w:t xml:space="preserve"> с особыми климатическими условиями,</w:t>
      </w:r>
      <w:r>
        <w:rPr>
          <w:rFonts w:ascii="Times New Roman" w:eastAsia="Calibri" w:hAnsi="Times New Roman" w:cs="Times New Roman"/>
          <w:sz w:val="26"/>
          <w:szCs w:val="26"/>
        </w:rPr>
        <w:t xml:space="preserve"> устанавливаются в соответствии</w:t>
      </w:r>
      <w:r w:rsidR="00EC053B" w:rsidRPr="00EC053B">
        <w:rPr>
          <w:rFonts w:ascii="Times New Roman" w:eastAsia="Calibri" w:hAnsi="Times New Roman" w:cs="Times New Roman"/>
          <w:sz w:val="26"/>
          <w:szCs w:val="26"/>
        </w:rPr>
        <w:t xml:space="preserve"> со ст. 148 Трудового кодекса Российской Федерации.</w:t>
      </w:r>
    </w:p>
    <w:p w:rsidR="00BF3A8A"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 xml:space="preserve">К выплатам компенсационного характера специалистам, учебно-вспомогательному и обслуживающему персоналу за работу в местностях  с особыми климатическими условиями относятся районные коэффициенты. </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Размеры районных коэффициентов устанавливаются в соответствии                           с нормативными правовыми актами Российской Федерации.</w:t>
      </w:r>
    </w:p>
    <w:p w:rsidR="00EC053B" w:rsidRPr="00EC053B" w:rsidRDefault="0057243B"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4.4.</w:t>
      </w:r>
      <w:r w:rsidR="00EC053B" w:rsidRPr="00EC053B">
        <w:rPr>
          <w:rFonts w:ascii="Times New Roman" w:eastAsia="Calibri" w:hAnsi="Times New Roman" w:cs="Times New Roman"/>
          <w:sz w:val="26"/>
          <w:szCs w:val="26"/>
        </w:rPr>
        <w:tab/>
        <w:t>Выплаты компен</w:t>
      </w:r>
      <w:r w:rsidR="00E45B3B">
        <w:rPr>
          <w:rFonts w:ascii="Times New Roman" w:eastAsia="Calibri" w:hAnsi="Times New Roman" w:cs="Times New Roman"/>
          <w:sz w:val="26"/>
          <w:szCs w:val="26"/>
        </w:rPr>
        <w:t>сационного характера осуществляю</w:t>
      </w:r>
      <w:r w:rsidR="00EC053B" w:rsidRPr="00EC053B">
        <w:rPr>
          <w:rFonts w:ascii="Times New Roman" w:eastAsia="Calibri" w:hAnsi="Times New Roman" w:cs="Times New Roman"/>
          <w:sz w:val="26"/>
          <w:szCs w:val="26"/>
        </w:rPr>
        <w:t xml:space="preserve">тся в пределах фонда оплаты труда </w:t>
      </w:r>
      <w:r w:rsidR="00E45B3B">
        <w:rPr>
          <w:rFonts w:ascii="Times New Roman" w:hAnsi="Times New Roman" w:cs="Times New Roman"/>
          <w:sz w:val="26"/>
          <w:szCs w:val="26"/>
        </w:rPr>
        <w:t xml:space="preserve">МБОУ «СОШ № 15 </w:t>
      </w:r>
      <w:r w:rsidR="00EC053B" w:rsidRPr="00EC053B">
        <w:rPr>
          <w:rFonts w:ascii="Times New Roman" w:eastAsia="Calibri" w:hAnsi="Times New Roman" w:cs="Times New Roman"/>
          <w:sz w:val="26"/>
          <w:szCs w:val="26"/>
        </w:rPr>
        <w:t>в соответствующем финансовом году.</w:t>
      </w:r>
    </w:p>
    <w:p w:rsidR="00EC053B" w:rsidRPr="00EC053B" w:rsidRDefault="0057243B"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.4.5.</w:t>
      </w:r>
      <w:r w:rsidR="00EC053B" w:rsidRPr="00EC053B">
        <w:rPr>
          <w:rFonts w:ascii="Times New Roman" w:eastAsia="Calibri" w:hAnsi="Times New Roman" w:cs="Times New Roman"/>
          <w:sz w:val="26"/>
          <w:szCs w:val="26"/>
        </w:rPr>
        <w:tab/>
        <w:t>Размеры выплат компенсац</w:t>
      </w:r>
      <w:r>
        <w:rPr>
          <w:rFonts w:ascii="Times New Roman" w:eastAsia="Calibri" w:hAnsi="Times New Roman" w:cs="Times New Roman"/>
          <w:sz w:val="26"/>
          <w:szCs w:val="26"/>
        </w:rPr>
        <w:t xml:space="preserve">ионного характера не могут быть </w:t>
      </w:r>
      <w:r w:rsidR="00EC053B" w:rsidRPr="00EC053B">
        <w:rPr>
          <w:rFonts w:ascii="Times New Roman" w:eastAsia="Calibri" w:hAnsi="Times New Roman" w:cs="Times New Roman"/>
          <w:sz w:val="26"/>
          <w:szCs w:val="26"/>
        </w:rPr>
        <w:t>ниже размеров, установленных трудовым законодательством и иными нормативными актами, содержащими нормы трудового права.</w:t>
      </w:r>
    </w:p>
    <w:p w:rsidR="00EC053B" w:rsidRPr="00EC053B" w:rsidRDefault="0057243B"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.4.6.</w:t>
      </w:r>
      <w:r w:rsidR="00EC053B" w:rsidRPr="00EC053B">
        <w:rPr>
          <w:rFonts w:ascii="Times New Roman" w:eastAsia="Calibri" w:hAnsi="Times New Roman" w:cs="Times New Roman"/>
          <w:sz w:val="26"/>
          <w:szCs w:val="26"/>
        </w:rPr>
        <w:tab/>
        <w:t xml:space="preserve">Виды выплат стимулирующего характера специалистам, учебно-вспомогательного и обслуживающего персонала, порядок и условия их назначения определяются локальными актами </w:t>
      </w:r>
      <w:r w:rsidR="002D6152">
        <w:rPr>
          <w:rFonts w:ascii="Times New Roman" w:hAnsi="Times New Roman" w:cs="Times New Roman"/>
          <w:sz w:val="26"/>
          <w:szCs w:val="26"/>
        </w:rPr>
        <w:t>МБОУ «СОШ № 15</w:t>
      </w:r>
      <w:r w:rsidR="00EC053B" w:rsidRPr="00EC053B">
        <w:rPr>
          <w:rFonts w:ascii="Times New Roman" w:eastAsia="Calibri" w:hAnsi="Times New Roman" w:cs="Times New Roman"/>
          <w:sz w:val="26"/>
          <w:szCs w:val="26"/>
        </w:rPr>
        <w:t>, согласованными с выборным профсоюзным органом</w:t>
      </w:r>
      <w:r>
        <w:rPr>
          <w:rFonts w:ascii="Times New Roman" w:eastAsia="Calibri" w:hAnsi="Times New Roman" w:cs="Times New Roman"/>
          <w:sz w:val="26"/>
          <w:szCs w:val="26"/>
        </w:rPr>
        <w:t xml:space="preserve">, разработанными с учетом настоящего </w:t>
      </w:r>
      <w:r w:rsidR="00EC053B" w:rsidRPr="00EC053B">
        <w:rPr>
          <w:rFonts w:ascii="Times New Roman" w:eastAsia="Calibri" w:hAnsi="Times New Roman" w:cs="Times New Roman"/>
          <w:sz w:val="26"/>
          <w:szCs w:val="26"/>
        </w:rPr>
        <w:t>положения.</w:t>
      </w:r>
    </w:p>
    <w:p w:rsidR="00EC053B" w:rsidRPr="00EC053B" w:rsidRDefault="0057243B"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ab/>
        <w:t xml:space="preserve">Для специалистов, учебно-вспомогательного и обслуживающего персонала </w:t>
      </w:r>
      <w:r w:rsidR="002D6152">
        <w:rPr>
          <w:rFonts w:ascii="Times New Roman" w:hAnsi="Times New Roman" w:cs="Times New Roman"/>
          <w:sz w:val="26"/>
          <w:szCs w:val="26"/>
        </w:rPr>
        <w:t xml:space="preserve">МБОУ «СОШ № 15 </w:t>
      </w:r>
      <w:r w:rsidR="00EC053B" w:rsidRPr="00EC053B">
        <w:rPr>
          <w:rFonts w:ascii="Times New Roman" w:eastAsia="Calibri" w:hAnsi="Times New Roman" w:cs="Times New Roman"/>
          <w:sz w:val="26"/>
          <w:szCs w:val="26"/>
        </w:rPr>
        <w:t>устанавливаются следующие выплаты стимулирующего характера:</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2D6152"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lastRenderedPageBreak/>
        <w:t xml:space="preserve">за интенсивность и высокие результаты труда; </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премии по</w:t>
      </w:r>
      <w:r w:rsidR="002D6152">
        <w:rPr>
          <w:rFonts w:ascii="Times New Roman" w:eastAsia="Calibri" w:hAnsi="Times New Roman" w:cs="Times New Roman"/>
          <w:sz w:val="26"/>
          <w:szCs w:val="26"/>
        </w:rPr>
        <w:t xml:space="preserve"> итогам работы (9 месяцев, год).</w:t>
      </w:r>
    </w:p>
    <w:p w:rsidR="00EC053B" w:rsidRPr="00EC053B" w:rsidRDefault="0057243B"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.5.1.</w:t>
      </w:r>
      <w:r w:rsidR="00EC053B" w:rsidRPr="00EC053B">
        <w:rPr>
          <w:rFonts w:ascii="Times New Roman" w:eastAsia="Calibri" w:hAnsi="Times New Roman" w:cs="Times New Roman"/>
          <w:sz w:val="26"/>
          <w:szCs w:val="26"/>
        </w:rPr>
        <w:tab/>
        <w:t>Размер ежемесячных выплат за результативность профессиональной деятельнос</w:t>
      </w:r>
      <w:r>
        <w:rPr>
          <w:rFonts w:ascii="Times New Roman" w:eastAsia="Calibri" w:hAnsi="Times New Roman" w:cs="Times New Roman"/>
          <w:sz w:val="26"/>
          <w:szCs w:val="26"/>
        </w:rPr>
        <w:t xml:space="preserve">ти (эффективность деятельности) </w:t>
      </w:r>
      <w:r w:rsidR="00EC053B" w:rsidRPr="00EC053B">
        <w:rPr>
          <w:rFonts w:ascii="Times New Roman" w:eastAsia="Calibri" w:hAnsi="Times New Roman" w:cs="Times New Roman"/>
          <w:sz w:val="26"/>
          <w:szCs w:val="26"/>
        </w:rPr>
        <w:t xml:space="preserve">и качественное выполнение должностных обязанностей устанавливаются в зависимости от показателей оценки результативности профессиональной деятельности, которые определяются в соответствии с </w:t>
      </w:r>
      <w:r w:rsidR="002D6152">
        <w:rPr>
          <w:rFonts w:ascii="Times New Roman" w:eastAsia="Calibri" w:hAnsi="Times New Roman" w:cs="Times New Roman"/>
          <w:sz w:val="26"/>
          <w:szCs w:val="26"/>
        </w:rPr>
        <w:t xml:space="preserve">Положением об оценке качества и результативности деятельности работников </w:t>
      </w:r>
      <w:r w:rsidR="002D6152">
        <w:rPr>
          <w:rFonts w:ascii="Times New Roman" w:hAnsi="Times New Roman" w:cs="Times New Roman"/>
          <w:sz w:val="26"/>
          <w:szCs w:val="26"/>
        </w:rPr>
        <w:t>МБОУ «СОШ № 15</w:t>
      </w:r>
      <w:r w:rsidR="00EC053B" w:rsidRPr="00EC053B">
        <w:rPr>
          <w:rFonts w:ascii="Times New Roman" w:eastAsia="Calibri" w:hAnsi="Times New Roman" w:cs="Times New Roman"/>
          <w:sz w:val="26"/>
          <w:szCs w:val="26"/>
        </w:rPr>
        <w:t>, согласованным</w:t>
      </w:r>
      <w:r w:rsidR="002D6152">
        <w:rPr>
          <w:rFonts w:ascii="Times New Roman" w:eastAsia="Calibri" w:hAnsi="Times New Roman" w:cs="Times New Roman"/>
          <w:sz w:val="26"/>
          <w:szCs w:val="26"/>
        </w:rPr>
        <w:t xml:space="preserve"> с выборным профсоюзным органом.</w:t>
      </w:r>
    </w:p>
    <w:p w:rsidR="00EC053B" w:rsidRPr="00EC053B" w:rsidRDefault="00EC053B" w:rsidP="00F82DA5">
      <w:pPr>
        <w:spacing w:after="0"/>
        <w:ind w:firstLine="709"/>
        <w:jc w:val="both"/>
        <w:rPr>
          <w:rFonts w:ascii="Times New Roman" w:eastAsia="Calibri" w:hAnsi="Times New Roman" w:cs="Times New Roman"/>
          <w:sz w:val="26"/>
          <w:szCs w:val="26"/>
        </w:rPr>
      </w:pPr>
      <w:r w:rsidRPr="00EC053B">
        <w:rPr>
          <w:rFonts w:ascii="Times New Roman" w:eastAsia="Calibri" w:hAnsi="Times New Roman" w:cs="Times New Roman"/>
          <w:sz w:val="26"/>
          <w:szCs w:val="26"/>
        </w:rPr>
        <w:t xml:space="preserve">Размер ежемесячных выплат за результативность профессиональной деятельности (эффективность деятельности) и качественное выполнение должностных обязанностей определяется в соответствии с оценочными листами, заполняемыми по форме, утвержденной </w:t>
      </w:r>
      <w:r w:rsidR="002D6152">
        <w:rPr>
          <w:rFonts w:ascii="Times New Roman" w:eastAsia="Calibri" w:hAnsi="Times New Roman" w:cs="Times New Roman"/>
          <w:sz w:val="26"/>
          <w:szCs w:val="26"/>
        </w:rPr>
        <w:t xml:space="preserve">приказом </w:t>
      </w:r>
      <w:r w:rsidR="002D6152">
        <w:rPr>
          <w:rFonts w:ascii="Times New Roman" w:hAnsi="Times New Roman" w:cs="Times New Roman"/>
          <w:sz w:val="26"/>
          <w:szCs w:val="26"/>
        </w:rPr>
        <w:t>МБОУ «СОШ № 15</w:t>
      </w:r>
      <w:r w:rsidRPr="00EC053B">
        <w:rPr>
          <w:rFonts w:ascii="Times New Roman" w:eastAsia="Calibri" w:hAnsi="Times New Roman" w:cs="Times New Roman"/>
          <w:sz w:val="26"/>
          <w:szCs w:val="26"/>
        </w:rPr>
        <w:t>, пу</w:t>
      </w:r>
      <w:r w:rsidR="002D6152">
        <w:rPr>
          <w:rFonts w:ascii="Times New Roman" w:eastAsia="Calibri" w:hAnsi="Times New Roman" w:cs="Times New Roman"/>
          <w:sz w:val="26"/>
          <w:szCs w:val="26"/>
        </w:rPr>
        <w:t>тем умножения количества набранны</w:t>
      </w:r>
      <w:r w:rsidRPr="00EC053B">
        <w:rPr>
          <w:rFonts w:ascii="Times New Roman" w:eastAsia="Calibri" w:hAnsi="Times New Roman" w:cs="Times New Roman"/>
          <w:sz w:val="26"/>
          <w:szCs w:val="26"/>
        </w:rPr>
        <w:t>х баллов на стоимость одного балла.</w:t>
      </w:r>
    </w:p>
    <w:p w:rsidR="00EC053B" w:rsidRPr="00EC053B" w:rsidRDefault="00641972"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.5.2.</w:t>
      </w:r>
      <w:r w:rsidR="00EC053B" w:rsidRPr="00EC053B">
        <w:rPr>
          <w:rFonts w:ascii="Times New Roman" w:eastAsia="Calibri" w:hAnsi="Times New Roman" w:cs="Times New Roman"/>
          <w:sz w:val="26"/>
          <w:szCs w:val="26"/>
        </w:rPr>
        <w:tab/>
        <w:t xml:space="preserve">К выплатам за интенсивность и высокие результаты труда </w:t>
      </w:r>
      <w:r w:rsidR="002D6152">
        <w:rPr>
          <w:rFonts w:ascii="Times New Roman" w:hAnsi="Times New Roman" w:cs="Times New Roman"/>
          <w:sz w:val="26"/>
          <w:szCs w:val="26"/>
        </w:rPr>
        <w:t xml:space="preserve">МБОУ «СОШ № 15» </w:t>
      </w:r>
      <w:r w:rsidR="00EC053B" w:rsidRPr="00EC053B">
        <w:rPr>
          <w:rFonts w:ascii="Times New Roman" w:eastAsia="Calibri" w:hAnsi="Times New Roman" w:cs="Times New Roman"/>
          <w:sz w:val="26"/>
          <w:szCs w:val="26"/>
        </w:rPr>
        <w:t>разраба</w:t>
      </w:r>
      <w:r>
        <w:rPr>
          <w:rFonts w:ascii="Times New Roman" w:eastAsia="Calibri" w:hAnsi="Times New Roman" w:cs="Times New Roman"/>
          <w:sz w:val="26"/>
          <w:szCs w:val="26"/>
        </w:rPr>
        <w:t xml:space="preserve">тывает показатели премирования, </w:t>
      </w:r>
      <w:r w:rsidR="00EC053B" w:rsidRPr="00EC053B">
        <w:rPr>
          <w:rFonts w:ascii="Times New Roman" w:eastAsia="Calibri" w:hAnsi="Times New Roman" w:cs="Times New Roman"/>
          <w:sz w:val="26"/>
          <w:szCs w:val="26"/>
        </w:rPr>
        <w:t xml:space="preserve">по которым устанавливаются критерии оценки, размеры выплат, утвержденные локальным актом </w:t>
      </w:r>
      <w:r w:rsidR="002D6152">
        <w:rPr>
          <w:rFonts w:ascii="Times New Roman" w:hAnsi="Times New Roman" w:cs="Times New Roman"/>
          <w:sz w:val="26"/>
          <w:szCs w:val="26"/>
        </w:rPr>
        <w:t>МБОУ «СОШ № 15</w:t>
      </w:r>
      <w:r w:rsidR="00EC053B" w:rsidRPr="00EC053B">
        <w:rPr>
          <w:rFonts w:ascii="Times New Roman" w:eastAsia="Calibri" w:hAnsi="Times New Roman" w:cs="Times New Roman"/>
          <w:sz w:val="26"/>
          <w:szCs w:val="26"/>
        </w:rPr>
        <w:t>, согласованные с выборным профсоюзным органом</w:t>
      </w:r>
      <w:r w:rsidR="002D6152">
        <w:rPr>
          <w:rFonts w:ascii="Times New Roman" w:eastAsia="Calibri" w:hAnsi="Times New Roman" w:cs="Times New Roman"/>
          <w:sz w:val="26"/>
          <w:szCs w:val="26"/>
        </w:rPr>
        <w:t>.</w:t>
      </w:r>
    </w:p>
    <w:p w:rsidR="00EC053B" w:rsidRPr="00893166" w:rsidRDefault="00893166" w:rsidP="00F82DA5">
      <w:pPr>
        <w:spacing w:after="0"/>
        <w:ind w:firstLine="709"/>
        <w:jc w:val="both"/>
        <w:rPr>
          <w:rFonts w:ascii="Times New Roman" w:eastAsia="Calibri" w:hAnsi="Times New Roman" w:cs="Times New Roman"/>
          <w:color w:val="FF0000"/>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5.3.</w:t>
      </w:r>
      <w:r w:rsidR="00EC053B" w:rsidRPr="00EC053B">
        <w:rPr>
          <w:rFonts w:ascii="Times New Roman" w:eastAsia="Calibri" w:hAnsi="Times New Roman" w:cs="Times New Roman"/>
          <w:sz w:val="26"/>
          <w:szCs w:val="26"/>
        </w:rPr>
        <w:tab/>
        <w:t xml:space="preserve">Премии по итогам работы (9 месяцев, год), иные поощрительные выплаты, предусмотренные локальным актом </w:t>
      </w:r>
      <w:r w:rsidR="002D6152">
        <w:rPr>
          <w:rFonts w:ascii="Times New Roman" w:hAnsi="Times New Roman" w:cs="Times New Roman"/>
          <w:sz w:val="26"/>
          <w:szCs w:val="26"/>
        </w:rPr>
        <w:t>МБОУ «СОШ № 15</w:t>
      </w:r>
      <w:r w:rsidR="00EC053B" w:rsidRPr="00EC053B">
        <w:rPr>
          <w:rFonts w:ascii="Times New Roman" w:eastAsia="Calibri" w:hAnsi="Times New Roman" w:cs="Times New Roman"/>
          <w:sz w:val="26"/>
          <w:szCs w:val="26"/>
        </w:rPr>
        <w:t>, согласованные с выборным профсоюзным органом</w:t>
      </w:r>
      <w:r w:rsidR="002D6152">
        <w:rPr>
          <w:rFonts w:ascii="Times New Roman" w:eastAsia="Calibri" w:hAnsi="Times New Roman" w:cs="Times New Roman"/>
          <w:sz w:val="26"/>
          <w:szCs w:val="26"/>
        </w:rPr>
        <w:t>,</w:t>
      </w:r>
      <w:r w:rsidR="00EC053B" w:rsidRPr="00EC053B">
        <w:rPr>
          <w:rFonts w:ascii="Times New Roman" w:eastAsia="Calibri" w:hAnsi="Times New Roman" w:cs="Times New Roman"/>
          <w:sz w:val="26"/>
          <w:szCs w:val="26"/>
        </w:rPr>
        <w:t xml:space="preserve"> производятся за счет экономии средств фонда оплаты труда </w:t>
      </w:r>
      <w:r w:rsidR="002D6152">
        <w:rPr>
          <w:rFonts w:ascii="Times New Roman" w:hAnsi="Times New Roman" w:cs="Times New Roman"/>
          <w:sz w:val="26"/>
          <w:szCs w:val="26"/>
        </w:rPr>
        <w:t>МБОУ «СОШ № 15</w:t>
      </w:r>
      <w:r>
        <w:rPr>
          <w:rFonts w:ascii="Times New Roman" w:eastAsia="Calibri" w:hAnsi="Times New Roman" w:cs="Times New Roman"/>
          <w:sz w:val="26"/>
          <w:szCs w:val="26"/>
        </w:rPr>
        <w:t>.</w:t>
      </w:r>
    </w:p>
    <w:p w:rsidR="00EC053B" w:rsidRDefault="00893166"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EC053B" w:rsidRPr="00EC053B">
        <w:rPr>
          <w:rFonts w:ascii="Times New Roman" w:eastAsia="Calibri" w:hAnsi="Times New Roman" w:cs="Times New Roman"/>
          <w:sz w:val="26"/>
          <w:szCs w:val="26"/>
        </w:rPr>
        <w:t>.5</w:t>
      </w:r>
      <w:r>
        <w:rPr>
          <w:rFonts w:ascii="Times New Roman" w:eastAsia="Calibri" w:hAnsi="Times New Roman" w:cs="Times New Roman"/>
          <w:sz w:val="26"/>
          <w:szCs w:val="26"/>
        </w:rPr>
        <w:t>.4</w:t>
      </w:r>
      <w:r w:rsidR="00EC053B" w:rsidRPr="00EC053B">
        <w:rPr>
          <w:rFonts w:ascii="Times New Roman" w:eastAsia="Calibri" w:hAnsi="Times New Roman" w:cs="Times New Roman"/>
          <w:sz w:val="26"/>
          <w:szCs w:val="26"/>
        </w:rPr>
        <w:t>.</w:t>
      </w:r>
      <w:r w:rsidR="00EC053B" w:rsidRPr="00EC053B">
        <w:rPr>
          <w:rFonts w:ascii="Times New Roman" w:eastAsia="Calibri" w:hAnsi="Times New Roman" w:cs="Times New Roman"/>
          <w:sz w:val="26"/>
          <w:szCs w:val="26"/>
        </w:rPr>
        <w:tab/>
        <w:t>Перечень условий премирования</w:t>
      </w:r>
      <w:r>
        <w:rPr>
          <w:rFonts w:ascii="Times New Roman" w:eastAsia="Calibri" w:hAnsi="Times New Roman" w:cs="Times New Roman"/>
          <w:sz w:val="26"/>
          <w:szCs w:val="26"/>
        </w:rPr>
        <w:t xml:space="preserve"> специалистов, </w:t>
      </w:r>
      <w:proofErr w:type="spellStart"/>
      <w:r w:rsidR="00EC053B" w:rsidRPr="00EC053B">
        <w:rPr>
          <w:rFonts w:ascii="Times New Roman" w:eastAsia="Calibri" w:hAnsi="Times New Roman" w:cs="Times New Roman"/>
          <w:sz w:val="26"/>
          <w:szCs w:val="26"/>
        </w:rPr>
        <w:t>учебно</w:t>
      </w:r>
      <w:proofErr w:type="spellEnd"/>
      <w:r w:rsidR="00EC053B" w:rsidRPr="00EC053B">
        <w:rPr>
          <w:rFonts w:ascii="Times New Roman" w:eastAsia="Calibri" w:hAnsi="Times New Roman" w:cs="Times New Roman"/>
          <w:sz w:val="26"/>
          <w:szCs w:val="26"/>
        </w:rPr>
        <w:t xml:space="preserve"> - вспомогательного и обслуживающего персонала устанавливается локальным актом </w:t>
      </w:r>
      <w:r w:rsidR="002D6152">
        <w:rPr>
          <w:rFonts w:ascii="Times New Roman" w:hAnsi="Times New Roman" w:cs="Times New Roman"/>
          <w:sz w:val="26"/>
          <w:szCs w:val="26"/>
        </w:rPr>
        <w:t>МБОУ «СОШ № 15</w:t>
      </w:r>
      <w:r w:rsidR="002D6152">
        <w:rPr>
          <w:rFonts w:ascii="Times New Roman" w:eastAsia="Calibri" w:hAnsi="Times New Roman" w:cs="Times New Roman"/>
          <w:sz w:val="26"/>
          <w:szCs w:val="26"/>
        </w:rPr>
        <w:t>, согласованным с выборным профсоюзным органом.</w:t>
      </w:r>
    </w:p>
    <w:p w:rsidR="00F82DA5" w:rsidRDefault="00F82DA5" w:rsidP="00F82DA5">
      <w:pPr>
        <w:spacing w:after="0"/>
        <w:ind w:firstLine="709"/>
        <w:jc w:val="both"/>
        <w:rPr>
          <w:rFonts w:ascii="Times New Roman" w:eastAsia="Calibri" w:hAnsi="Times New Roman" w:cs="Times New Roman"/>
          <w:sz w:val="26"/>
          <w:szCs w:val="26"/>
        </w:rPr>
      </w:pPr>
    </w:p>
    <w:p w:rsidR="00893166" w:rsidRPr="00885DC3" w:rsidRDefault="00885DC3" w:rsidP="005B3325">
      <w:pPr>
        <w:ind w:left="720"/>
        <w:jc w:val="center"/>
        <w:rPr>
          <w:rFonts w:ascii="Times New Roman" w:eastAsia="Calibri" w:hAnsi="Times New Roman" w:cs="Times New Roman"/>
          <w:b/>
          <w:sz w:val="26"/>
          <w:szCs w:val="26"/>
        </w:rPr>
      </w:pPr>
      <w:r w:rsidRPr="00885DC3">
        <w:rPr>
          <w:rFonts w:ascii="Times New Roman" w:eastAsia="Calibri" w:hAnsi="Times New Roman" w:cs="Times New Roman"/>
          <w:b/>
          <w:sz w:val="26"/>
          <w:szCs w:val="26"/>
        </w:rPr>
        <w:t>6</w:t>
      </w:r>
      <w:r w:rsidR="00893166" w:rsidRPr="00885DC3">
        <w:rPr>
          <w:rFonts w:ascii="Times New Roman" w:eastAsia="Calibri" w:hAnsi="Times New Roman" w:cs="Times New Roman"/>
          <w:b/>
          <w:sz w:val="26"/>
          <w:szCs w:val="26"/>
        </w:rPr>
        <w:t>. Оплата труда административно-управленческого персонала</w:t>
      </w:r>
    </w:p>
    <w:p w:rsidR="00893166" w:rsidRPr="00885DC3" w:rsidRDefault="00885DC3" w:rsidP="00F82DA5">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6</w:t>
      </w:r>
      <w:r w:rsidR="00893166" w:rsidRPr="00885DC3">
        <w:rPr>
          <w:rFonts w:ascii="Times New Roman" w:eastAsia="Calibri" w:hAnsi="Times New Roman" w:cs="Times New Roman"/>
          <w:sz w:val="26"/>
          <w:szCs w:val="26"/>
        </w:rPr>
        <w:t>.1. Заработная плата заместителей</w:t>
      </w:r>
      <w:r w:rsidR="002D6152">
        <w:rPr>
          <w:rFonts w:ascii="Times New Roman" w:eastAsia="Calibri" w:hAnsi="Times New Roman" w:cs="Times New Roman"/>
          <w:sz w:val="26"/>
          <w:szCs w:val="26"/>
        </w:rPr>
        <w:t xml:space="preserve"> директора </w:t>
      </w:r>
      <w:r w:rsidR="002D6152">
        <w:rPr>
          <w:rFonts w:ascii="Times New Roman" w:hAnsi="Times New Roman" w:cs="Times New Roman"/>
          <w:sz w:val="26"/>
          <w:szCs w:val="26"/>
        </w:rPr>
        <w:t>МБОУ «СОШ № 15</w:t>
      </w:r>
      <w:r w:rsidR="002B23C4">
        <w:rPr>
          <w:rFonts w:ascii="Times New Roman" w:hAnsi="Times New Roman" w:cs="Times New Roman"/>
          <w:sz w:val="26"/>
          <w:szCs w:val="26"/>
        </w:rPr>
        <w:t>»</w:t>
      </w:r>
      <w:r w:rsidR="00893166" w:rsidRPr="00885DC3">
        <w:rPr>
          <w:rFonts w:ascii="Times New Roman" w:eastAsia="Calibri" w:hAnsi="Times New Roman" w:cs="Times New Roman"/>
          <w:sz w:val="26"/>
          <w:szCs w:val="26"/>
        </w:rPr>
        <w:t>, главного бухгалтера включает в себя оклад (должностной оклад),</w:t>
      </w:r>
      <w:r w:rsidR="00893166" w:rsidRPr="00885DC3">
        <w:rPr>
          <w:rFonts w:ascii="Times New Roman" w:hAnsi="Times New Roman" w:cs="Times New Roman"/>
          <w:sz w:val="26"/>
          <w:szCs w:val="26"/>
        </w:rPr>
        <w:t xml:space="preserve"> повышающий коэффициент,</w:t>
      </w:r>
      <w:r w:rsidR="00893166" w:rsidRPr="00885DC3">
        <w:rPr>
          <w:rFonts w:ascii="Times New Roman" w:eastAsia="Calibri" w:hAnsi="Times New Roman" w:cs="Times New Roman"/>
          <w:sz w:val="26"/>
          <w:szCs w:val="26"/>
        </w:rPr>
        <w:t xml:space="preserve"> компенсационные и стимулирующие выплаты.</w:t>
      </w:r>
    </w:p>
    <w:p w:rsidR="00885DC3" w:rsidRDefault="00885DC3" w:rsidP="00F82DA5">
      <w:pPr>
        <w:pStyle w:val="ConsPlusNormal"/>
        <w:adjustRightInd/>
        <w:jc w:val="both"/>
        <w:rPr>
          <w:rFonts w:ascii="Times New Roman" w:hAnsi="Times New Roman" w:cs="Times New Roman"/>
          <w:sz w:val="26"/>
          <w:szCs w:val="26"/>
        </w:rPr>
      </w:pPr>
      <w:r>
        <w:rPr>
          <w:rFonts w:ascii="Times New Roman" w:hAnsi="Times New Roman" w:cs="Times New Roman"/>
          <w:sz w:val="26"/>
          <w:szCs w:val="26"/>
        </w:rPr>
        <w:t xml:space="preserve">6.1.1. </w:t>
      </w:r>
      <w:r w:rsidR="00893166" w:rsidRPr="00885DC3">
        <w:rPr>
          <w:rFonts w:ascii="Times New Roman" w:hAnsi="Times New Roman" w:cs="Times New Roman"/>
          <w:sz w:val="26"/>
          <w:szCs w:val="26"/>
        </w:rPr>
        <w:t xml:space="preserve">Должностные оклады заместителей </w:t>
      </w:r>
      <w:r w:rsidR="002E2E00">
        <w:rPr>
          <w:rFonts w:ascii="Times New Roman" w:hAnsi="Times New Roman" w:cs="Times New Roman"/>
          <w:sz w:val="26"/>
          <w:szCs w:val="26"/>
        </w:rPr>
        <w:t>директора МБОУ «СОШ № 15</w:t>
      </w:r>
      <w:r w:rsidR="00893166" w:rsidRPr="00885DC3">
        <w:rPr>
          <w:rFonts w:ascii="Times New Roman" w:hAnsi="Times New Roman" w:cs="Times New Roman"/>
          <w:sz w:val="26"/>
          <w:szCs w:val="26"/>
        </w:rPr>
        <w:t>, главног</w:t>
      </w:r>
      <w:r>
        <w:rPr>
          <w:rFonts w:ascii="Times New Roman" w:hAnsi="Times New Roman" w:cs="Times New Roman"/>
          <w:sz w:val="26"/>
          <w:szCs w:val="26"/>
        </w:rPr>
        <w:t xml:space="preserve">о бухгалтера устанавливаются на </w:t>
      </w:r>
      <w:r w:rsidR="00893166" w:rsidRPr="00885DC3">
        <w:rPr>
          <w:rFonts w:ascii="Times New Roman" w:hAnsi="Times New Roman" w:cs="Times New Roman"/>
          <w:sz w:val="26"/>
          <w:szCs w:val="26"/>
        </w:rPr>
        <w:t>10 – 30 процентов ниже</w:t>
      </w:r>
      <w:r w:rsidR="00C87543">
        <w:rPr>
          <w:rFonts w:ascii="Times New Roman" w:hAnsi="Times New Roman" w:cs="Times New Roman"/>
          <w:sz w:val="26"/>
          <w:szCs w:val="26"/>
        </w:rPr>
        <w:t xml:space="preserve"> оклада директора школы</w:t>
      </w:r>
      <w:r w:rsidR="002E2E00">
        <w:rPr>
          <w:rFonts w:ascii="Times New Roman" w:hAnsi="Times New Roman" w:cs="Times New Roman"/>
          <w:sz w:val="26"/>
          <w:szCs w:val="26"/>
        </w:rPr>
        <w:t>:</w:t>
      </w:r>
    </w:p>
    <w:p w:rsidR="002E2E00" w:rsidRPr="00C87543" w:rsidRDefault="002E2E00" w:rsidP="00F82DA5">
      <w:pPr>
        <w:pStyle w:val="ConsPlusNormal"/>
        <w:adjustRightInd/>
        <w:jc w:val="both"/>
        <w:rPr>
          <w:rFonts w:ascii="Times New Roman" w:hAnsi="Times New Roman" w:cs="Times New Roman"/>
          <w:sz w:val="26"/>
          <w:szCs w:val="26"/>
        </w:rPr>
      </w:pPr>
      <w:r w:rsidRPr="00C87543">
        <w:rPr>
          <w:rFonts w:ascii="Times New Roman" w:hAnsi="Times New Roman" w:cs="Times New Roman"/>
          <w:sz w:val="26"/>
          <w:szCs w:val="26"/>
        </w:rPr>
        <w:t>заместитель директора по учебно-воспитательной работе</w:t>
      </w:r>
      <w:r w:rsidR="00C87543" w:rsidRPr="00C87543">
        <w:rPr>
          <w:rFonts w:ascii="Times New Roman" w:hAnsi="Times New Roman" w:cs="Times New Roman"/>
          <w:sz w:val="26"/>
          <w:szCs w:val="26"/>
        </w:rPr>
        <w:t xml:space="preserve"> - на 15% ниже оклада директора школы;</w:t>
      </w:r>
    </w:p>
    <w:p w:rsidR="002E2E00" w:rsidRPr="00C87543" w:rsidRDefault="002E2E00" w:rsidP="00F82DA5">
      <w:pPr>
        <w:pStyle w:val="ConsPlusNormal"/>
        <w:adjustRightInd/>
        <w:jc w:val="both"/>
        <w:rPr>
          <w:rFonts w:ascii="Times New Roman" w:hAnsi="Times New Roman" w:cs="Times New Roman"/>
          <w:sz w:val="26"/>
          <w:szCs w:val="26"/>
        </w:rPr>
      </w:pPr>
      <w:r w:rsidRPr="00C87543">
        <w:rPr>
          <w:rFonts w:ascii="Times New Roman" w:hAnsi="Times New Roman" w:cs="Times New Roman"/>
          <w:sz w:val="26"/>
          <w:szCs w:val="26"/>
        </w:rPr>
        <w:t>заместитель директора по воспитательной работе</w:t>
      </w:r>
      <w:r w:rsidR="00C87543" w:rsidRPr="00C87543">
        <w:rPr>
          <w:rFonts w:ascii="Times New Roman" w:hAnsi="Times New Roman" w:cs="Times New Roman"/>
          <w:sz w:val="26"/>
          <w:szCs w:val="26"/>
        </w:rPr>
        <w:t xml:space="preserve"> - на 20% ниже оклада директора школы;</w:t>
      </w:r>
    </w:p>
    <w:p w:rsidR="002E2E00" w:rsidRPr="00C87543" w:rsidRDefault="002E2E00" w:rsidP="00F82DA5">
      <w:pPr>
        <w:pStyle w:val="ConsPlusNormal"/>
        <w:adjustRightInd/>
        <w:jc w:val="both"/>
        <w:rPr>
          <w:rFonts w:ascii="Times New Roman" w:hAnsi="Times New Roman" w:cs="Times New Roman"/>
          <w:sz w:val="26"/>
          <w:szCs w:val="26"/>
        </w:rPr>
      </w:pPr>
      <w:r w:rsidRPr="00C87543">
        <w:rPr>
          <w:rFonts w:ascii="Times New Roman" w:hAnsi="Times New Roman" w:cs="Times New Roman"/>
          <w:sz w:val="26"/>
          <w:szCs w:val="26"/>
        </w:rPr>
        <w:t>главный бухгалтер</w:t>
      </w:r>
      <w:r w:rsidR="00C87543" w:rsidRPr="00C87543">
        <w:rPr>
          <w:rFonts w:ascii="Times New Roman" w:hAnsi="Times New Roman" w:cs="Times New Roman"/>
          <w:sz w:val="26"/>
          <w:szCs w:val="26"/>
        </w:rPr>
        <w:t xml:space="preserve"> -на 10%  ниже оклада директора школы;</w:t>
      </w:r>
    </w:p>
    <w:p w:rsidR="00893166" w:rsidRPr="00885DC3" w:rsidRDefault="00893166" w:rsidP="00F82DA5">
      <w:pPr>
        <w:pStyle w:val="ConsPlusNormal"/>
        <w:numPr>
          <w:ilvl w:val="1"/>
          <w:numId w:val="9"/>
        </w:numPr>
        <w:adjustRightInd/>
        <w:ind w:left="0" w:firstLine="709"/>
        <w:jc w:val="both"/>
        <w:rPr>
          <w:rFonts w:ascii="Times New Roman" w:hAnsi="Times New Roman" w:cs="Times New Roman"/>
          <w:sz w:val="26"/>
          <w:szCs w:val="26"/>
        </w:rPr>
      </w:pPr>
      <w:r w:rsidRPr="00C87543">
        <w:rPr>
          <w:rFonts w:ascii="Times New Roman" w:hAnsi="Times New Roman" w:cs="Times New Roman"/>
          <w:sz w:val="26"/>
          <w:szCs w:val="26"/>
        </w:rPr>
        <w:t>Виды выплат компенсационного хар</w:t>
      </w:r>
      <w:r w:rsidR="002B23C4" w:rsidRPr="00C87543">
        <w:rPr>
          <w:rFonts w:ascii="Times New Roman" w:hAnsi="Times New Roman" w:cs="Times New Roman"/>
          <w:sz w:val="26"/>
          <w:szCs w:val="26"/>
        </w:rPr>
        <w:t>актера</w:t>
      </w:r>
      <w:r w:rsidR="002B23C4">
        <w:rPr>
          <w:rFonts w:ascii="Times New Roman" w:hAnsi="Times New Roman" w:cs="Times New Roman"/>
          <w:sz w:val="26"/>
          <w:szCs w:val="26"/>
        </w:rPr>
        <w:t xml:space="preserve"> заместителям директора</w:t>
      </w:r>
      <w:r w:rsidRPr="00885DC3">
        <w:rPr>
          <w:rFonts w:ascii="Times New Roman" w:hAnsi="Times New Roman" w:cs="Times New Roman"/>
          <w:sz w:val="26"/>
          <w:szCs w:val="26"/>
        </w:rPr>
        <w:t xml:space="preserve">, главному бухгалтеру, порядок и условия их назначения определяются локальными актами </w:t>
      </w:r>
      <w:r w:rsidR="002B23C4">
        <w:rPr>
          <w:rFonts w:ascii="Times New Roman" w:hAnsi="Times New Roman" w:cs="Times New Roman"/>
          <w:sz w:val="26"/>
          <w:szCs w:val="26"/>
        </w:rPr>
        <w:t xml:space="preserve">МБОУ «СОШ № 15» </w:t>
      </w:r>
      <w:r w:rsidRPr="00885DC3">
        <w:rPr>
          <w:rFonts w:ascii="Times New Roman" w:hAnsi="Times New Roman" w:cs="Times New Roman"/>
          <w:sz w:val="26"/>
          <w:szCs w:val="26"/>
        </w:rPr>
        <w:t xml:space="preserve">в соответствии с </w:t>
      </w:r>
      <w:r w:rsidR="0055218A">
        <w:rPr>
          <w:rFonts w:ascii="Times New Roman" w:hAnsi="Times New Roman" w:cs="Times New Roman"/>
          <w:sz w:val="26"/>
          <w:szCs w:val="26"/>
        </w:rPr>
        <w:t>пунктом 5.4 раздела 5 н</w:t>
      </w:r>
      <w:r w:rsidRPr="00885DC3">
        <w:rPr>
          <w:rFonts w:ascii="Times New Roman" w:hAnsi="Times New Roman" w:cs="Times New Roman"/>
          <w:sz w:val="26"/>
          <w:szCs w:val="26"/>
        </w:rPr>
        <w:t>астоящего положения.</w:t>
      </w:r>
    </w:p>
    <w:p w:rsidR="00893166" w:rsidRPr="00885DC3" w:rsidRDefault="0055218A" w:rsidP="00F82D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893166" w:rsidRPr="00885DC3">
        <w:rPr>
          <w:rFonts w:ascii="Times New Roman" w:hAnsi="Times New Roman" w:cs="Times New Roman"/>
          <w:sz w:val="26"/>
          <w:szCs w:val="26"/>
        </w:rPr>
        <w:t xml:space="preserve">3. Для заместителей </w:t>
      </w:r>
      <w:r w:rsidR="002B23C4">
        <w:rPr>
          <w:rFonts w:ascii="Times New Roman" w:hAnsi="Times New Roman" w:cs="Times New Roman"/>
          <w:sz w:val="26"/>
          <w:szCs w:val="26"/>
        </w:rPr>
        <w:t>директора МБОУ «СОШ № 15»</w:t>
      </w:r>
      <w:r w:rsidR="00893166" w:rsidRPr="00885DC3">
        <w:rPr>
          <w:rFonts w:ascii="Times New Roman" w:hAnsi="Times New Roman" w:cs="Times New Roman"/>
          <w:sz w:val="26"/>
          <w:szCs w:val="26"/>
        </w:rPr>
        <w:t>,</w:t>
      </w:r>
      <w:r w:rsidR="002B23C4">
        <w:rPr>
          <w:rFonts w:ascii="Times New Roman" w:hAnsi="Times New Roman" w:cs="Times New Roman"/>
          <w:sz w:val="26"/>
          <w:szCs w:val="26"/>
        </w:rPr>
        <w:t xml:space="preserve"> </w:t>
      </w:r>
      <w:r w:rsidR="00893166" w:rsidRPr="00885DC3">
        <w:rPr>
          <w:rFonts w:ascii="Times New Roman" w:hAnsi="Times New Roman" w:cs="Times New Roman"/>
          <w:sz w:val="26"/>
          <w:szCs w:val="26"/>
        </w:rPr>
        <w:t>главного бухгалтера устанавливаются следующие выплаты стимулирующего характера:</w:t>
      </w:r>
    </w:p>
    <w:p w:rsidR="00893166" w:rsidRPr="00885DC3" w:rsidRDefault="00893166" w:rsidP="00F82DA5">
      <w:pPr>
        <w:pStyle w:val="ConsPlusNormal"/>
        <w:jc w:val="both"/>
        <w:rPr>
          <w:rFonts w:ascii="Times New Roman" w:hAnsi="Times New Roman" w:cs="Times New Roman"/>
          <w:sz w:val="26"/>
          <w:szCs w:val="26"/>
        </w:rPr>
      </w:pPr>
      <w:r w:rsidRPr="00885DC3">
        <w:rPr>
          <w:rFonts w:ascii="Times New Roman" w:hAnsi="Times New Roman" w:cs="Times New Roman"/>
          <w:sz w:val="26"/>
          <w:szCs w:val="26"/>
        </w:rPr>
        <w:t>ежемесячная выплата за наличие ученой степени;</w:t>
      </w:r>
    </w:p>
    <w:p w:rsidR="00893166" w:rsidRPr="00885DC3" w:rsidRDefault="00893166" w:rsidP="00F82DA5">
      <w:pPr>
        <w:pStyle w:val="ConsPlusNormal"/>
        <w:ind w:firstLine="709"/>
        <w:jc w:val="both"/>
        <w:rPr>
          <w:rFonts w:ascii="Times New Roman" w:hAnsi="Times New Roman" w:cs="Times New Roman"/>
          <w:sz w:val="26"/>
          <w:szCs w:val="26"/>
        </w:rPr>
      </w:pPr>
      <w:r w:rsidRPr="00885DC3">
        <w:rPr>
          <w:rFonts w:ascii="Times New Roman" w:hAnsi="Times New Roman" w:cs="Times New Roman"/>
          <w:sz w:val="26"/>
          <w:szCs w:val="26"/>
        </w:rPr>
        <w:lastRenderedPageBreak/>
        <w:t>ежемесячная выплата за наличие почетных званий и отраслевых наград;</w:t>
      </w:r>
    </w:p>
    <w:p w:rsidR="00893166" w:rsidRPr="00885DC3" w:rsidRDefault="00893166" w:rsidP="00F82DA5">
      <w:pPr>
        <w:pStyle w:val="ConsPlusNormal"/>
        <w:jc w:val="both"/>
        <w:rPr>
          <w:rFonts w:ascii="Times New Roman" w:hAnsi="Times New Roman" w:cs="Times New Roman"/>
          <w:sz w:val="26"/>
          <w:szCs w:val="26"/>
        </w:rPr>
      </w:pPr>
      <w:r w:rsidRPr="00885DC3">
        <w:rPr>
          <w:rFonts w:ascii="Times New Roman" w:hAnsi="Times New Roman" w:cs="Times New Roman"/>
          <w:sz w:val="26"/>
          <w:szCs w:val="26"/>
        </w:rPr>
        <w:t>ежемесячная выплата за стаж непрерывной работы;</w:t>
      </w:r>
    </w:p>
    <w:p w:rsidR="00893166" w:rsidRPr="00885DC3" w:rsidRDefault="00893166" w:rsidP="00F82DA5">
      <w:pPr>
        <w:pStyle w:val="ConsPlusNormal"/>
        <w:ind w:firstLine="709"/>
        <w:jc w:val="both"/>
        <w:rPr>
          <w:rFonts w:ascii="Times New Roman" w:hAnsi="Times New Roman" w:cs="Times New Roman"/>
          <w:sz w:val="26"/>
          <w:szCs w:val="26"/>
        </w:rPr>
      </w:pPr>
      <w:r w:rsidRPr="00885DC3">
        <w:rPr>
          <w:rFonts w:ascii="Times New Roman" w:hAnsi="Times New Roman" w:cs="Times New Roman"/>
          <w:sz w:val="26"/>
          <w:szCs w:val="26"/>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893166" w:rsidRPr="00885DC3" w:rsidRDefault="00893166" w:rsidP="00F82DA5">
      <w:pPr>
        <w:pStyle w:val="ConsPlusNormal"/>
        <w:jc w:val="both"/>
        <w:rPr>
          <w:rFonts w:ascii="Times New Roman" w:hAnsi="Times New Roman" w:cs="Times New Roman"/>
          <w:sz w:val="26"/>
          <w:szCs w:val="26"/>
        </w:rPr>
      </w:pPr>
      <w:r w:rsidRPr="00885DC3">
        <w:rPr>
          <w:rFonts w:ascii="Times New Roman" w:hAnsi="Times New Roman" w:cs="Times New Roman"/>
          <w:sz w:val="26"/>
          <w:szCs w:val="26"/>
        </w:rPr>
        <w:t>премии по итогам работы (квартал, полугодие, год).</w:t>
      </w:r>
    </w:p>
    <w:p w:rsidR="00893166" w:rsidRPr="00885DC3" w:rsidRDefault="0055218A" w:rsidP="00F82DA5">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00893166" w:rsidRPr="00885DC3">
        <w:rPr>
          <w:rFonts w:ascii="Times New Roman" w:hAnsi="Times New Roman" w:cs="Times New Roman"/>
          <w:sz w:val="26"/>
          <w:szCs w:val="26"/>
        </w:rPr>
        <w:t xml:space="preserve">.3.1. Ежемесячная выплата за наличие ученой степени заместителям </w:t>
      </w:r>
      <w:r w:rsidR="002B23C4">
        <w:rPr>
          <w:rFonts w:ascii="Times New Roman" w:hAnsi="Times New Roman" w:cs="Times New Roman"/>
          <w:sz w:val="26"/>
          <w:szCs w:val="26"/>
        </w:rPr>
        <w:t>директора МБОУ «СОШ № 15»</w:t>
      </w:r>
      <w:r w:rsidR="00893166" w:rsidRPr="00885DC3">
        <w:rPr>
          <w:rFonts w:ascii="Times New Roman" w:hAnsi="Times New Roman" w:cs="Times New Roman"/>
          <w:sz w:val="26"/>
          <w:szCs w:val="26"/>
        </w:rPr>
        <w:t xml:space="preserve"> устанавливается от должностных окладов в следующих размерах:</w:t>
      </w:r>
    </w:p>
    <w:p w:rsidR="00893166" w:rsidRPr="00885DC3" w:rsidRDefault="00893166" w:rsidP="00F82DA5">
      <w:pPr>
        <w:widowControl w:val="0"/>
        <w:autoSpaceDE w:val="0"/>
        <w:autoSpaceDN w:val="0"/>
        <w:spacing w:after="0"/>
        <w:ind w:firstLine="709"/>
        <w:jc w:val="both"/>
        <w:rPr>
          <w:rFonts w:ascii="Times New Roman" w:hAnsi="Times New Roman" w:cs="Times New Roman"/>
          <w:sz w:val="26"/>
          <w:szCs w:val="26"/>
        </w:rPr>
      </w:pPr>
      <w:r w:rsidRPr="00885DC3">
        <w:rPr>
          <w:rFonts w:ascii="Times New Roman" w:hAnsi="Times New Roman" w:cs="Times New Roman"/>
          <w:sz w:val="26"/>
          <w:szCs w:val="26"/>
        </w:rPr>
        <w:t>кандидата наук – 10 процентов, но не более 3000 рублей в месяц;</w:t>
      </w:r>
    </w:p>
    <w:p w:rsidR="00893166" w:rsidRPr="00885DC3" w:rsidRDefault="00893166" w:rsidP="00F82DA5">
      <w:pPr>
        <w:widowControl w:val="0"/>
        <w:autoSpaceDE w:val="0"/>
        <w:autoSpaceDN w:val="0"/>
        <w:spacing w:after="0"/>
        <w:ind w:firstLine="709"/>
        <w:jc w:val="both"/>
        <w:rPr>
          <w:rFonts w:ascii="Times New Roman" w:hAnsi="Times New Roman" w:cs="Times New Roman"/>
          <w:sz w:val="26"/>
          <w:szCs w:val="26"/>
        </w:rPr>
      </w:pPr>
      <w:r w:rsidRPr="00885DC3">
        <w:rPr>
          <w:rFonts w:ascii="Times New Roman" w:hAnsi="Times New Roman" w:cs="Times New Roman"/>
          <w:sz w:val="26"/>
          <w:szCs w:val="26"/>
        </w:rPr>
        <w:t>доктора наук – 20 процентов, но не более 7000 рублей в месяц.</w:t>
      </w:r>
    </w:p>
    <w:p w:rsidR="00893166" w:rsidRPr="00885DC3" w:rsidRDefault="0055218A" w:rsidP="00F82DA5">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893166" w:rsidRPr="00885DC3">
        <w:rPr>
          <w:rFonts w:ascii="Times New Roman" w:hAnsi="Times New Roman" w:cs="Times New Roman"/>
          <w:color w:val="000000"/>
          <w:sz w:val="26"/>
          <w:szCs w:val="26"/>
        </w:rPr>
        <w:t>.3.2.</w:t>
      </w:r>
      <w:r w:rsidR="00893166" w:rsidRPr="00885DC3">
        <w:rPr>
          <w:rFonts w:ascii="Times New Roman" w:hAnsi="Times New Roman" w:cs="Times New Roman"/>
          <w:sz w:val="26"/>
          <w:szCs w:val="26"/>
        </w:rPr>
        <w:t xml:space="preserve"> Ежемесячная выплата за наличие почетных званий и отраслевых наград заместителям </w:t>
      </w:r>
      <w:r w:rsidR="002B23C4">
        <w:rPr>
          <w:rFonts w:ascii="Times New Roman" w:hAnsi="Times New Roman" w:cs="Times New Roman"/>
          <w:sz w:val="26"/>
          <w:szCs w:val="26"/>
        </w:rPr>
        <w:t>директора МБОУ «СОШ № 15»</w:t>
      </w:r>
      <w:r w:rsidR="002B23C4" w:rsidRPr="00885DC3">
        <w:rPr>
          <w:rFonts w:ascii="Times New Roman" w:hAnsi="Times New Roman" w:cs="Times New Roman"/>
          <w:sz w:val="26"/>
          <w:szCs w:val="26"/>
        </w:rPr>
        <w:t xml:space="preserve">, </w:t>
      </w:r>
      <w:r w:rsidR="00893166" w:rsidRPr="00885DC3">
        <w:rPr>
          <w:rFonts w:ascii="Times New Roman" w:hAnsi="Times New Roman" w:cs="Times New Roman"/>
          <w:sz w:val="26"/>
          <w:szCs w:val="26"/>
        </w:rPr>
        <w:t>главному бухгалтеру устанавливается от окладов (должностных окладов) в следующих размерах:</w:t>
      </w:r>
    </w:p>
    <w:p w:rsidR="00893166" w:rsidRPr="00885DC3" w:rsidRDefault="00893166" w:rsidP="00F82DA5">
      <w:pPr>
        <w:widowControl w:val="0"/>
        <w:autoSpaceDE w:val="0"/>
        <w:autoSpaceDN w:val="0"/>
        <w:spacing w:after="0"/>
        <w:ind w:firstLine="709"/>
        <w:jc w:val="both"/>
        <w:rPr>
          <w:rFonts w:ascii="Times New Roman" w:hAnsi="Times New Roman" w:cs="Times New Roman"/>
          <w:sz w:val="26"/>
          <w:szCs w:val="26"/>
        </w:rPr>
      </w:pPr>
      <w:r w:rsidRPr="00885DC3">
        <w:rPr>
          <w:rFonts w:ascii="Times New Roman" w:hAnsi="Times New Roman" w:cs="Times New Roman"/>
          <w:sz w:val="26"/>
          <w:szCs w:val="26"/>
        </w:rPr>
        <w:t>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процентов;</w:t>
      </w:r>
    </w:p>
    <w:p w:rsidR="00893166" w:rsidRPr="00885DC3" w:rsidRDefault="00893166" w:rsidP="00F82DA5">
      <w:pPr>
        <w:widowControl w:val="0"/>
        <w:autoSpaceDE w:val="0"/>
        <w:autoSpaceDN w:val="0"/>
        <w:spacing w:after="0"/>
        <w:ind w:firstLine="709"/>
        <w:jc w:val="both"/>
        <w:rPr>
          <w:rFonts w:ascii="Times New Roman" w:hAnsi="Times New Roman" w:cs="Times New Roman"/>
          <w:sz w:val="26"/>
          <w:szCs w:val="26"/>
        </w:rPr>
      </w:pPr>
      <w:r w:rsidRPr="00885DC3">
        <w:rPr>
          <w:rFonts w:ascii="Times New Roman" w:hAnsi="Times New Roman" w:cs="Times New Roman"/>
          <w:sz w:val="26"/>
          <w:szCs w:val="26"/>
        </w:rPr>
        <w:t xml:space="preserve">награжденных отраслевыми наградами: нагрудным знаком «Почетный работник общего образования Российской Федерации», «Почетный работник воспитания и просвещения Российской Федерации» или значком «Отличник народного просвещения» – 5 процентов. </w:t>
      </w:r>
    </w:p>
    <w:p w:rsidR="00893166" w:rsidRPr="00885DC3" w:rsidRDefault="00893166" w:rsidP="00F82DA5">
      <w:pPr>
        <w:widowControl w:val="0"/>
        <w:autoSpaceDE w:val="0"/>
        <w:autoSpaceDN w:val="0"/>
        <w:spacing w:after="0"/>
        <w:ind w:firstLine="709"/>
        <w:jc w:val="both"/>
        <w:rPr>
          <w:rFonts w:ascii="Times New Roman" w:hAnsi="Times New Roman" w:cs="Times New Roman"/>
          <w:sz w:val="26"/>
          <w:szCs w:val="26"/>
        </w:rPr>
      </w:pPr>
      <w:r w:rsidRPr="00885DC3">
        <w:rPr>
          <w:rFonts w:ascii="Times New Roman" w:hAnsi="Times New Roman" w:cs="Times New Roman"/>
          <w:sz w:val="26"/>
          <w:szCs w:val="26"/>
        </w:rPr>
        <w:t>При наличии у работника нескольких оснований (почетное звание, отраслевая награда) выплата устанавливается по одному из оснований (максимальному) по основной должности.</w:t>
      </w:r>
    </w:p>
    <w:p w:rsidR="00893166" w:rsidRPr="00885DC3" w:rsidRDefault="0055218A" w:rsidP="00F82DA5">
      <w:pPr>
        <w:widowControl w:val="0"/>
        <w:autoSpaceDE w:val="0"/>
        <w:autoSpaceDN w:val="0"/>
        <w:spacing w:after="0"/>
        <w:ind w:firstLine="709"/>
        <w:jc w:val="both"/>
        <w:rPr>
          <w:rFonts w:ascii="Times New Roman" w:eastAsia="Calibri" w:hAnsi="Times New Roman" w:cs="Times New Roman"/>
          <w:sz w:val="26"/>
          <w:szCs w:val="26"/>
        </w:rPr>
      </w:pPr>
      <w:r>
        <w:rPr>
          <w:rFonts w:ascii="Times New Roman" w:hAnsi="Times New Roman" w:cs="Times New Roman"/>
          <w:sz w:val="26"/>
          <w:szCs w:val="26"/>
        </w:rPr>
        <w:t>6</w:t>
      </w:r>
      <w:r w:rsidR="00893166" w:rsidRPr="00885DC3">
        <w:rPr>
          <w:rFonts w:ascii="Times New Roman" w:hAnsi="Times New Roman" w:cs="Times New Roman"/>
          <w:sz w:val="26"/>
          <w:szCs w:val="26"/>
        </w:rPr>
        <w:t>.3.3. Ежемесячная выплата за стаж непрерывной работы для заместителей</w:t>
      </w:r>
      <w:r w:rsidR="002B23C4">
        <w:rPr>
          <w:rFonts w:ascii="Times New Roman" w:hAnsi="Times New Roman" w:cs="Times New Roman"/>
          <w:sz w:val="26"/>
          <w:szCs w:val="26"/>
        </w:rPr>
        <w:t xml:space="preserve"> директора</w:t>
      </w:r>
      <w:r w:rsidR="00893166" w:rsidRPr="00885DC3">
        <w:rPr>
          <w:rFonts w:ascii="Times New Roman" w:hAnsi="Times New Roman" w:cs="Times New Roman"/>
          <w:sz w:val="26"/>
          <w:szCs w:val="26"/>
        </w:rPr>
        <w:t xml:space="preserve">, главного бухгалтера, устанавливается от оклада (должностного оклада) с учетом стажа работы в общеобразовательных организациях на руководящей должности, </w:t>
      </w:r>
      <w:r w:rsidR="00893166" w:rsidRPr="00885DC3">
        <w:rPr>
          <w:rFonts w:ascii="Times New Roman" w:eastAsia="Calibri" w:hAnsi="Times New Roman" w:cs="Times New Roman"/>
          <w:sz w:val="26"/>
          <w:szCs w:val="26"/>
        </w:rPr>
        <w:t>в следующих размерах:</w:t>
      </w:r>
    </w:p>
    <w:p w:rsidR="00893166" w:rsidRPr="00885DC3" w:rsidRDefault="00893166" w:rsidP="00F82DA5">
      <w:pPr>
        <w:widowControl w:val="0"/>
        <w:autoSpaceDE w:val="0"/>
        <w:autoSpaceDN w:val="0"/>
        <w:spacing w:after="0"/>
        <w:ind w:firstLine="709"/>
        <w:jc w:val="both"/>
        <w:rPr>
          <w:rFonts w:ascii="Times New Roman" w:hAnsi="Times New Roman" w:cs="Times New Roman"/>
          <w:sz w:val="26"/>
          <w:szCs w:val="26"/>
        </w:rPr>
      </w:pPr>
      <w:r w:rsidRPr="00885DC3">
        <w:rPr>
          <w:rFonts w:ascii="Times New Roman" w:hAnsi="Times New Roman" w:cs="Times New Roman"/>
          <w:sz w:val="26"/>
          <w:szCs w:val="26"/>
        </w:rPr>
        <w:t xml:space="preserve">от 3 лет до 10 лет – 5 процентов; </w:t>
      </w:r>
    </w:p>
    <w:p w:rsidR="00893166" w:rsidRPr="00885DC3" w:rsidRDefault="00893166" w:rsidP="00F82DA5">
      <w:pPr>
        <w:widowControl w:val="0"/>
        <w:autoSpaceDE w:val="0"/>
        <w:autoSpaceDN w:val="0"/>
        <w:spacing w:after="0"/>
        <w:ind w:firstLine="709"/>
        <w:jc w:val="both"/>
        <w:rPr>
          <w:rFonts w:ascii="Times New Roman" w:hAnsi="Times New Roman" w:cs="Times New Roman"/>
          <w:sz w:val="26"/>
          <w:szCs w:val="26"/>
        </w:rPr>
      </w:pPr>
      <w:r w:rsidRPr="00885DC3">
        <w:rPr>
          <w:rFonts w:ascii="Times New Roman" w:hAnsi="Times New Roman" w:cs="Times New Roman"/>
          <w:sz w:val="26"/>
          <w:szCs w:val="26"/>
        </w:rPr>
        <w:t>от 10 лет до 15 лет – 10 процентов:</w:t>
      </w:r>
    </w:p>
    <w:p w:rsidR="00893166" w:rsidRPr="00885DC3" w:rsidRDefault="00893166" w:rsidP="00F82DA5">
      <w:pPr>
        <w:widowControl w:val="0"/>
        <w:autoSpaceDE w:val="0"/>
        <w:autoSpaceDN w:val="0"/>
        <w:spacing w:after="0"/>
        <w:ind w:firstLine="709"/>
        <w:jc w:val="both"/>
        <w:rPr>
          <w:rFonts w:ascii="Times New Roman" w:hAnsi="Times New Roman" w:cs="Times New Roman"/>
          <w:sz w:val="26"/>
          <w:szCs w:val="26"/>
        </w:rPr>
      </w:pPr>
      <w:r w:rsidRPr="00885DC3">
        <w:rPr>
          <w:rFonts w:ascii="Times New Roman" w:hAnsi="Times New Roman" w:cs="Times New Roman"/>
          <w:sz w:val="26"/>
          <w:szCs w:val="26"/>
        </w:rPr>
        <w:t xml:space="preserve">свыше 15 лет – 15 процентов. </w:t>
      </w:r>
    </w:p>
    <w:p w:rsidR="00893166" w:rsidRPr="00885DC3" w:rsidRDefault="0055218A" w:rsidP="00F82DA5">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893166" w:rsidRPr="00885DC3">
        <w:rPr>
          <w:rFonts w:ascii="Times New Roman" w:hAnsi="Times New Roman" w:cs="Times New Roman"/>
          <w:color w:val="000000"/>
          <w:sz w:val="26"/>
          <w:szCs w:val="26"/>
        </w:rPr>
        <w:t>.3.4.</w:t>
      </w:r>
      <w:r w:rsidR="00893166" w:rsidRPr="00885DC3">
        <w:rPr>
          <w:rFonts w:ascii="Times New Roman" w:hAnsi="Times New Roman" w:cs="Times New Roman"/>
          <w:sz w:val="26"/>
          <w:szCs w:val="26"/>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w:t>
      </w:r>
      <w:r w:rsidR="001C2DC4">
        <w:rPr>
          <w:rFonts w:ascii="Times New Roman" w:hAnsi="Times New Roman" w:cs="Times New Roman"/>
          <w:sz w:val="26"/>
          <w:szCs w:val="26"/>
        </w:rPr>
        <w:t>остей заместителями директора</w:t>
      </w:r>
      <w:r w:rsidR="00893166" w:rsidRPr="00885DC3">
        <w:rPr>
          <w:rFonts w:ascii="Times New Roman" w:hAnsi="Times New Roman" w:cs="Times New Roman"/>
          <w:sz w:val="26"/>
          <w:szCs w:val="26"/>
        </w:rPr>
        <w:t>, главным бухгалтером устанавливается в зависимости от показателей оценки результативности профессиональной деятельности, утвержденных локальным актом образовательной организации, согласованным</w:t>
      </w:r>
      <w:r w:rsidR="001C2DC4">
        <w:rPr>
          <w:rFonts w:ascii="Times New Roman" w:hAnsi="Times New Roman" w:cs="Times New Roman"/>
          <w:sz w:val="26"/>
          <w:szCs w:val="26"/>
        </w:rPr>
        <w:t xml:space="preserve"> с выборным профсоюзным органом.</w:t>
      </w:r>
    </w:p>
    <w:p w:rsidR="00893166" w:rsidRPr="00885DC3" w:rsidRDefault="0055218A" w:rsidP="00F82DA5">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893166" w:rsidRPr="00885DC3">
        <w:rPr>
          <w:rFonts w:ascii="Times New Roman" w:hAnsi="Times New Roman" w:cs="Times New Roman"/>
          <w:color w:val="000000"/>
          <w:sz w:val="26"/>
          <w:szCs w:val="26"/>
        </w:rPr>
        <w:t>.3.5.</w:t>
      </w:r>
      <w:r w:rsidR="00893166" w:rsidRPr="00885DC3">
        <w:rPr>
          <w:rFonts w:ascii="Times New Roman" w:hAnsi="Times New Roman" w:cs="Times New Roman"/>
          <w:sz w:val="26"/>
          <w:szCs w:val="26"/>
        </w:rPr>
        <w:t xml:space="preserve"> Премии по итогам работы</w:t>
      </w:r>
      <w:r>
        <w:rPr>
          <w:rFonts w:ascii="Times New Roman" w:hAnsi="Times New Roman" w:cs="Times New Roman"/>
          <w:sz w:val="26"/>
          <w:szCs w:val="26"/>
        </w:rPr>
        <w:t xml:space="preserve"> (полугодие, год) выплачиваются </w:t>
      </w:r>
      <w:r w:rsidR="00893166" w:rsidRPr="00885DC3">
        <w:rPr>
          <w:rFonts w:ascii="Times New Roman" w:hAnsi="Times New Roman" w:cs="Times New Roman"/>
          <w:sz w:val="26"/>
          <w:szCs w:val="26"/>
        </w:rPr>
        <w:t xml:space="preserve">за счет экономии средств фонда оплаты труда </w:t>
      </w:r>
      <w:r w:rsidR="001C2DC4">
        <w:rPr>
          <w:rFonts w:ascii="Times New Roman" w:hAnsi="Times New Roman" w:cs="Times New Roman"/>
          <w:sz w:val="26"/>
          <w:szCs w:val="26"/>
        </w:rPr>
        <w:t>МБОУ «СОШ № 15»</w:t>
      </w:r>
      <w:r w:rsidR="001C2DC4" w:rsidRPr="00885DC3">
        <w:rPr>
          <w:rFonts w:ascii="Times New Roman" w:hAnsi="Times New Roman" w:cs="Times New Roman"/>
          <w:sz w:val="26"/>
          <w:szCs w:val="26"/>
        </w:rPr>
        <w:t xml:space="preserve">, </w:t>
      </w:r>
      <w:r w:rsidR="00893166" w:rsidRPr="00885DC3">
        <w:rPr>
          <w:rFonts w:ascii="Times New Roman" w:hAnsi="Times New Roman" w:cs="Times New Roman"/>
          <w:sz w:val="26"/>
          <w:szCs w:val="26"/>
        </w:rPr>
        <w:t>в соответствии с его локальным актом,</w:t>
      </w:r>
      <w:r>
        <w:rPr>
          <w:rFonts w:ascii="Times New Roman" w:hAnsi="Times New Roman" w:cs="Times New Roman"/>
          <w:sz w:val="26"/>
          <w:szCs w:val="26"/>
        </w:rPr>
        <w:t xml:space="preserve"> который утверждает показатели</w:t>
      </w:r>
      <w:r w:rsidR="00893166" w:rsidRPr="00885DC3">
        <w:rPr>
          <w:rFonts w:ascii="Times New Roman" w:hAnsi="Times New Roman" w:cs="Times New Roman"/>
          <w:sz w:val="26"/>
          <w:szCs w:val="26"/>
        </w:rPr>
        <w:t xml:space="preserve"> и условия премирования, согласованным с выборным профсоюзным ор</w:t>
      </w:r>
      <w:r w:rsidR="001C2DC4">
        <w:rPr>
          <w:rFonts w:ascii="Times New Roman" w:hAnsi="Times New Roman" w:cs="Times New Roman"/>
          <w:sz w:val="26"/>
          <w:szCs w:val="26"/>
        </w:rPr>
        <w:t>ганом.</w:t>
      </w:r>
    </w:p>
    <w:p w:rsidR="00B83954" w:rsidRDefault="00B83954" w:rsidP="00F82DA5">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893166" w:rsidRPr="00885DC3">
        <w:rPr>
          <w:rFonts w:ascii="Times New Roman" w:hAnsi="Times New Roman" w:cs="Times New Roman"/>
          <w:color w:val="000000"/>
          <w:sz w:val="26"/>
          <w:szCs w:val="26"/>
        </w:rPr>
        <w:t>.3.6.</w:t>
      </w:r>
      <w:r w:rsidR="00893166" w:rsidRPr="00885DC3">
        <w:rPr>
          <w:rFonts w:ascii="Times New Roman" w:hAnsi="Times New Roman" w:cs="Times New Roman"/>
          <w:sz w:val="26"/>
          <w:szCs w:val="26"/>
        </w:rPr>
        <w:t>Выплаты стимулирующего характера для заместителей</w:t>
      </w:r>
      <w:r w:rsidR="001C2DC4">
        <w:rPr>
          <w:rFonts w:ascii="Times New Roman" w:hAnsi="Times New Roman" w:cs="Times New Roman"/>
          <w:sz w:val="26"/>
          <w:szCs w:val="26"/>
        </w:rPr>
        <w:t xml:space="preserve"> директора</w:t>
      </w:r>
      <w:r w:rsidR="00893166" w:rsidRPr="00885DC3">
        <w:rPr>
          <w:rFonts w:ascii="Times New Roman" w:hAnsi="Times New Roman" w:cs="Times New Roman"/>
          <w:sz w:val="26"/>
          <w:szCs w:val="26"/>
        </w:rPr>
        <w:t xml:space="preserve">, </w:t>
      </w:r>
      <w:r w:rsidR="00893166" w:rsidRPr="00885DC3">
        <w:rPr>
          <w:rFonts w:ascii="Times New Roman" w:hAnsi="Times New Roman" w:cs="Times New Roman"/>
          <w:sz w:val="26"/>
          <w:szCs w:val="26"/>
        </w:rPr>
        <w:lastRenderedPageBreak/>
        <w:t xml:space="preserve">главного бухгалтера осуществляются за счет стимулирующей части фонда оплаты труда </w:t>
      </w:r>
      <w:r w:rsidR="001C2DC4">
        <w:rPr>
          <w:rFonts w:ascii="Times New Roman" w:hAnsi="Times New Roman" w:cs="Times New Roman"/>
          <w:sz w:val="26"/>
          <w:szCs w:val="26"/>
        </w:rPr>
        <w:t>МБОУ «СОШ № 15»</w:t>
      </w:r>
      <w:r w:rsidR="00893166" w:rsidRPr="00885DC3">
        <w:rPr>
          <w:rFonts w:ascii="Times New Roman" w:hAnsi="Times New Roman" w:cs="Times New Roman"/>
          <w:sz w:val="26"/>
          <w:szCs w:val="26"/>
        </w:rPr>
        <w:t>.</w:t>
      </w:r>
    </w:p>
    <w:p w:rsidR="00B83954" w:rsidRDefault="00B83954" w:rsidP="00F82D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893166" w:rsidRPr="00885DC3">
        <w:rPr>
          <w:rFonts w:ascii="Times New Roman" w:hAnsi="Times New Roman" w:cs="Times New Roman"/>
          <w:sz w:val="26"/>
          <w:szCs w:val="26"/>
        </w:rPr>
        <w:t>Среднемесячная заработная плата за календарный</w:t>
      </w:r>
      <w:r w:rsidR="001C2DC4">
        <w:rPr>
          <w:rFonts w:ascii="Times New Roman" w:hAnsi="Times New Roman" w:cs="Times New Roman"/>
          <w:sz w:val="26"/>
          <w:szCs w:val="26"/>
        </w:rPr>
        <w:t xml:space="preserve"> год заместителей директора, </w:t>
      </w:r>
      <w:r w:rsidR="00893166" w:rsidRPr="00885DC3">
        <w:rPr>
          <w:rFonts w:ascii="Times New Roman" w:hAnsi="Times New Roman" w:cs="Times New Roman"/>
          <w:sz w:val="26"/>
          <w:szCs w:val="26"/>
        </w:rPr>
        <w:t>главного бухгалтера</w:t>
      </w:r>
      <w:r w:rsidR="001C2DC4">
        <w:rPr>
          <w:rFonts w:ascii="Times New Roman" w:hAnsi="Times New Roman" w:cs="Times New Roman"/>
          <w:sz w:val="26"/>
          <w:szCs w:val="26"/>
        </w:rPr>
        <w:t xml:space="preserve"> МБОУ «СОШ № 15»</w:t>
      </w:r>
      <w:r w:rsidR="001C2DC4" w:rsidRPr="00885DC3">
        <w:rPr>
          <w:rFonts w:ascii="Times New Roman" w:hAnsi="Times New Roman" w:cs="Times New Roman"/>
          <w:sz w:val="26"/>
          <w:szCs w:val="26"/>
        </w:rPr>
        <w:t>,</w:t>
      </w:r>
      <w:r w:rsidR="00893166" w:rsidRPr="00885DC3">
        <w:rPr>
          <w:rFonts w:ascii="Times New Roman" w:hAnsi="Times New Roman" w:cs="Times New Roman"/>
          <w:sz w:val="26"/>
          <w:szCs w:val="26"/>
        </w:rPr>
        <w:t>, формируемая за счет всех источников финансового обеспечения не может превышать 90 процент</w:t>
      </w:r>
      <w:r w:rsidR="001C2DC4">
        <w:rPr>
          <w:rFonts w:ascii="Times New Roman" w:hAnsi="Times New Roman" w:cs="Times New Roman"/>
          <w:sz w:val="26"/>
          <w:szCs w:val="26"/>
        </w:rPr>
        <w:t>ов заработной платы директора школы</w:t>
      </w:r>
      <w:r w:rsidR="00893166" w:rsidRPr="00885DC3">
        <w:rPr>
          <w:rFonts w:ascii="Times New Roman" w:hAnsi="Times New Roman" w:cs="Times New Roman"/>
          <w:sz w:val="26"/>
          <w:szCs w:val="26"/>
        </w:rPr>
        <w:t>, предусмотренной трудовым договором.</w:t>
      </w:r>
    </w:p>
    <w:p w:rsidR="00F82DA5" w:rsidRDefault="00B83954" w:rsidP="00F82D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6.5. </w:t>
      </w:r>
      <w:r w:rsidR="00893166" w:rsidRPr="00885DC3">
        <w:rPr>
          <w:rFonts w:ascii="Times New Roman" w:hAnsi="Times New Roman" w:cs="Times New Roman"/>
          <w:sz w:val="26"/>
          <w:szCs w:val="26"/>
        </w:rPr>
        <w:t xml:space="preserve">Ответственность за соблюдение установленного соотношения размера </w:t>
      </w:r>
      <w:r w:rsidR="00893166" w:rsidRPr="00B83954">
        <w:rPr>
          <w:rFonts w:ascii="Times New Roman" w:hAnsi="Times New Roman" w:cs="Times New Roman"/>
          <w:sz w:val="26"/>
          <w:szCs w:val="26"/>
        </w:rPr>
        <w:t xml:space="preserve">заработной платы </w:t>
      </w:r>
      <w:r w:rsidR="001C2DC4">
        <w:rPr>
          <w:rFonts w:ascii="Times New Roman" w:hAnsi="Times New Roman" w:cs="Times New Roman"/>
          <w:sz w:val="26"/>
          <w:szCs w:val="26"/>
        </w:rPr>
        <w:t xml:space="preserve">директора школы </w:t>
      </w:r>
      <w:r w:rsidR="00893166" w:rsidRPr="00B83954">
        <w:rPr>
          <w:rFonts w:ascii="Times New Roman" w:hAnsi="Times New Roman" w:cs="Times New Roman"/>
          <w:sz w:val="26"/>
          <w:szCs w:val="26"/>
        </w:rPr>
        <w:t>и заработной</w:t>
      </w:r>
      <w:r w:rsidR="001C2DC4">
        <w:rPr>
          <w:rFonts w:ascii="Times New Roman" w:hAnsi="Times New Roman" w:cs="Times New Roman"/>
          <w:sz w:val="26"/>
          <w:szCs w:val="26"/>
        </w:rPr>
        <w:t xml:space="preserve"> платы заместителей директора</w:t>
      </w:r>
      <w:r w:rsidR="00893166" w:rsidRPr="00B83954">
        <w:rPr>
          <w:rFonts w:ascii="Times New Roman" w:hAnsi="Times New Roman" w:cs="Times New Roman"/>
          <w:sz w:val="26"/>
          <w:szCs w:val="26"/>
        </w:rPr>
        <w:t>, главного бухгалтера</w:t>
      </w:r>
      <w:r w:rsidR="001C2DC4" w:rsidRPr="001C2DC4">
        <w:rPr>
          <w:rFonts w:ascii="Times New Roman" w:hAnsi="Times New Roman" w:cs="Times New Roman"/>
          <w:sz w:val="26"/>
          <w:szCs w:val="26"/>
        </w:rPr>
        <w:t xml:space="preserve"> </w:t>
      </w:r>
      <w:r w:rsidR="001C2DC4">
        <w:rPr>
          <w:rFonts w:ascii="Times New Roman" w:hAnsi="Times New Roman" w:cs="Times New Roman"/>
          <w:sz w:val="26"/>
          <w:szCs w:val="26"/>
        </w:rPr>
        <w:t>МБОУ «СОШ № 15»</w:t>
      </w:r>
      <w:r w:rsidR="00893166" w:rsidRPr="00B83954">
        <w:rPr>
          <w:rFonts w:ascii="Times New Roman" w:hAnsi="Times New Roman" w:cs="Times New Roman"/>
          <w:sz w:val="26"/>
          <w:szCs w:val="26"/>
        </w:rPr>
        <w:t xml:space="preserve">, возлагается на </w:t>
      </w:r>
      <w:r w:rsidR="001C2DC4">
        <w:rPr>
          <w:rFonts w:ascii="Times New Roman" w:hAnsi="Times New Roman" w:cs="Times New Roman"/>
          <w:sz w:val="26"/>
          <w:szCs w:val="26"/>
        </w:rPr>
        <w:t>директора школы.</w:t>
      </w:r>
    </w:p>
    <w:p w:rsidR="001C2DC4" w:rsidRDefault="001C2DC4" w:rsidP="00F82DA5">
      <w:pPr>
        <w:pStyle w:val="ConsPlusNormal"/>
        <w:ind w:firstLine="709"/>
        <w:jc w:val="both"/>
        <w:rPr>
          <w:rFonts w:ascii="Times New Roman" w:hAnsi="Times New Roman" w:cs="Times New Roman"/>
          <w:sz w:val="26"/>
          <w:szCs w:val="26"/>
        </w:rPr>
      </w:pPr>
    </w:p>
    <w:p w:rsidR="00FB4323" w:rsidRPr="00E77172" w:rsidRDefault="00FB4323" w:rsidP="00FB4323">
      <w:pPr>
        <w:tabs>
          <w:tab w:val="left" w:pos="709"/>
          <w:tab w:val="left" w:pos="993"/>
        </w:tabs>
        <w:autoSpaceDE w:val="0"/>
        <w:autoSpaceDN w:val="0"/>
        <w:adjustRightInd w:val="0"/>
        <w:jc w:val="center"/>
        <w:rPr>
          <w:rFonts w:ascii="Times New Roman" w:hAnsi="Times New Roman" w:cs="Times New Roman"/>
          <w:b/>
          <w:sz w:val="26"/>
          <w:szCs w:val="26"/>
        </w:rPr>
      </w:pPr>
      <w:r w:rsidRPr="00E77172">
        <w:rPr>
          <w:rFonts w:ascii="Times New Roman" w:hAnsi="Times New Roman" w:cs="Times New Roman"/>
          <w:b/>
          <w:sz w:val="26"/>
          <w:szCs w:val="26"/>
        </w:rPr>
        <w:t>7. Распределение стимулирующей части фонда оплаты труда общеобразовательной организации.</w:t>
      </w:r>
    </w:p>
    <w:p w:rsidR="00FB4323" w:rsidRPr="00A70FC4" w:rsidRDefault="00FB4323" w:rsidP="00F82DA5">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7.1</w:t>
      </w:r>
      <w:r w:rsidRPr="00A70FC4">
        <w:rPr>
          <w:rFonts w:ascii="Times New Roman" w:hAnsi="Times New Roman" w:cs="Times New Roman"/>
          <w:sz w:val="26"/>
          <w:szCs w:val="26"/>
        </w:rPr>
        <w:t>. Руководителям ОО могут устанавливаться следующие выплаты стимулирующего характера:</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-ежемесячная выплата за высокую результативность профессиональной деятельности и качество предоставляемых образовательных услуг определяется в соответствии с централизованным фондом стимулирования руководителей ОО в объеме 1 процента от фонда оплаты труда работников учреждений;</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-ежемесячные выплаты за выслугу лет, почетного звания, отраслевых наград осуществляются из фонда оплаты труда учреждения;</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-премиальные выплаты по итогам работы (за год) и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определяются в соответствии с централизованным фондом стимулирования руководителей ОО в объеме 1 процента от фонда оплаты труда работников ОО;</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-выплаты за качество выполняемых работ осуществляются из фонда оплаты труда учреждения.</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Размер ежемесячной выплаты за высокую  результативность  профессиональной деятельности и качество предоставляемых образовательных услуг устанавливается в соответствии с оценкой результативности профессиональной деятельности руководителей ОО (</w:t>
      </w:r>
      <w:hyperlink w:anchor="P1048" w:history="1">
        <w:r w:rsidRPr="00A70FC4">
          <w:rPr>
            <w:rFonts w:ascii="Times New Roman" w:hAnsi="Times New Roman" w:cs="Times New Roman"/>
            <w:color w:val="0000FF"/>
            <w:sz w:val="26"/>
            <w:szCs w:val="26"/>
          </w:rPr>
          <w:t xml:space="preserve">пункт </w:t>
        </w:r>
      </w:hyperlink>
      <w:r w:rsidRPr="00A70FC4">
        <w:rPr>
          <w:rFonts w:ascii="Times New Roman" w:hAnsi="Times New Roman" w:cs="Times New Roman"/>
          <w:sz w:val="26"/>
          <w:szCs w:val="26"/>
        </w:rPr>
        <w:t>3.2. настоящего Положения).</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Ежемесячные стимулирующие выплаты за выслугу лет, почетных званий, отраслевых наград производятся в следующих размерах:</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выплата за выслугу лет в должности руководителя организации, осуществляющих образовательную деятельность, устанавливается:</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от 5 лет до 10 лет - 5 процентов от должностного оклада;</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от 10 лет до 15 лет - 10 процентов от должностного оклада;</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свыше 15 лет - 15 процентов от должностного оклада;</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выплата за наличие почетного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процентов от должностного оклада;</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 xml:space="preserve">выплата за наличие отраслевой награды (нагрудного знака "Почетный </w:t>
      </w:r>
      <w:r w:rsidRPr="00A70FC4">
        <w:rPr>
          <w:rFonts w:ascii="Times New Roman" w:hAnsi="Times New Roman" w:cs="Times New Roman"/>
          <w:sz w:val="26"/>
          <w:szCs w:val="26"/>
        </w:rPr>
        <w:lastRenderedPageBreak/>
        <w:t>работник общего образования Российской Федерации или значками "Отличник народного просвещения) - 5 процентов от должностного оклада.</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Премиальные выплаты по итогам работы и единовременные (разовые) премии носят единовременный (разовый) характер и могут устанавливаться:</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к профессиональному празднику, юбилейным датам, по случаю присвоения почетных званий, награждения государственными, ведомственными и краевыми наградами;</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по итогам работы за год по результатам оценки профессиональной деятельности руководителей ОО (</w:t>
      </w:r>
      <w:hyperlink w:anchor="P1048" w:history="1">
        <w:r w:rsidRPr="00A70FC4">
          <w:rPr>
            <w:rFonts w:ascii="Times New Roman" w:hAnsi="Times New Roman" w:cs="Times New Roman"/>
            <w:color w:val="0000FF"/>
            <w:sz w:val="26"/>
            <w:szCs w:val="26"/>
          </w:rPr>
          <w:t xml:space="preserve">пункт </w:t>
        </w:r>
      </w:hyperlink>
      <w:r w:rsidRPr="00A70FC4">
        <w:rPr>
          <w:rFonts w:ascii="Times New Roman" w:hAnsi="Times New Roman" w:cs="Times New Roman"/>
          <w:sz w:val="26"/>
          <w:szCs w:val="26"/>
        </w:rPr>
        <w:t>3.2. настоящего Положения).</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Выплаты за качество выполняемых работ производятся в виде выплат за аттестацию на соответствие занимаемой должности - до 15 процентов от должностного оклада в соответствии с Положением о порядке проведения аттестации руководителей и кандидатов на должности руководителей муниципальных образовательных организаций, осуществляющих образовательную деятельность, подведомственных Комитету по образованию, утвержденном приказом Комитета по образованию.</w:t>
      </w:r>
    </w:p>
    <w:p w:rsidR="00FB4323" w:rsidRPr="00A70FC4" w:rsidRDefault="00FB4323" w:rsidP="00F82DA5">
      <w:pPr>
        <w:pStyle w:val="ConsPlusNormal"/>
        <w:ind w:firstLine="709"/>
        <w:jc w:val="both"/>
        <w:rPr>
          <w:rFonts w:ascii="Times New Roman" w:hAnsi="Times New Roman" w:cs="Times New Roman"/>
          <w:sz w:val="26"/>
          <w:szCs w:val="26"/>
        </w:rPr>
      </w:pPr>
      <w:r w:rsidRPr="00A70FC4">
        <w:rPr>
          <w:rFonts w:ascii="Times New Roman" w:hAnsi="Times New Roman" w:cs="Times New Roman"/>
          <w:sz w:val="26"/>
          <w:szCs w:val="26"/>
        </w:rPr>
        <w:t>Порядок и условия назначения выплат стимулирующего характера руководителям ОО согласно оценке результативности профессиональной деятельности руководителя определяется в соответствии с Положением о порядке выплат стимулирующего характера руководителям муниципальных образовательных организаций г. Славгорода, утвержденном приказом Комитета по образованию.</w:t>
      </w:r>
    </w:p>
    <w:p w:rsidR="00FB4323" w:rsidRPr="00A70FC4" w:rsidRDefault="00FB4323" w:rsidP="00F82D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A70FC4">
        <w:rPr>
          <w:rFonts w:ascii="Times New Roman" w:hAnsi="Times New Roman" w:cs="Times New Roman"/>
          <w:sz w:val="26"/>
          <w:szCs w:val="26"/>
        </w:rPr>
        <w:t xml:space="preserve">.2. Распределение стимулирующих выплат производится по согласованию с органом, обеспечивающим </w:t>
      </w:r>
      <w:proofErr w:type="spellStart"/>
      <w:r w:rsidRPr="00A70FC4">
        <w:rPr>
          <w:rFonts w:ascii="Times New Roman" w:hAnsi="Times New Roman" w:cs="Times New Roman"/>
          <w:sz w:val="26"/>
          <w:szCs w:val="26"/>
        </w:rPr>
        <w:t>муниципально</w:t>
      </w:r>
      <w:proofErr w:type="spellEnd"/>
      <w:r w:rsidRPr="00A70FC4">
        <w:rPr>
          <w:rFonts w:ascii="Times New Roman" w:hAnsi="Times New Roman" w:cs="Times New Roman"/>
          <w:sz w:val="26"/>
          <w:szCs w:val="26"/>
        </w:rPr>
        <w:t xml:space="preserve"> – общественный характер управления общеобразовательной организации. На основании представления руководителя общеобразовательной организации с учетом мнения выборного органа профсоюзной организации. Выплаты стимулирующего характера осуществляются в пределах средств, выделенных на стимулирующую часть фонда оплаты труда.</w:t>
      </w:r>
    </w:p>
    <w:p w:rsidR="00FB4323" w:rsidRPr="00A70FC4" w:rsidRDefault="00FB4323" w:rsidP="00F82D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A70FC4">
        <w:rPr>
          <w:rFonts w:ascii="Times New Roman" w:hAnsi="Times New Roman" w:cs="Times New Roman"/>
          <w:sz w:val="26"/>
          <w:szCs w:val="26"/>
        </w:rPr>
        <w:t>.3. Критерии, показатели и периодичность оценки эффективности деятельности работников для определения размеров стимулирующих выплат устанавливаются локальными нормативными актами</w:t>
      </w:r>
      <w:r w:rsidR="00B167DF">
        <w:rPr>
          <w:rFonts w:ascii="Times New Roman" w:hAnsi="Times New Roman" w:cs="Times New Roman"/>
          <w:sz w:val="26"/>
          <w:szCs w:val="26"/>
        </w:rPr>
        <w:t xml:space="preserve"> МБОУ «СОШ № 15»</w:t>
      </w:r>
      <w:r w:rsidR="00B167DF" w:rsidRPr="00885DC3">
        <w:rPr>
          <w:rFonts w:ascii="Times New Roman" w:hAnsi="Times New Roman" w:cs="Times New Roman"/>
          <w:sz w:val="26"/>
          <w:szCs w:val="26"/>
        </w:rPr>
        <w:t>,</w:t>
      </w:r>
      <w:r w:rsidRPr="00A70FC4">
        <w:rPr>
          <w:rFonts w:ascii="Times New Roman" w:hAnsi="Times New Roman" w:cs="Times New Roman"/>
          <w:sz w:val="26"/>
          <w:szCs w:val="26"/>
        </w:rPr>
        <w:t>, коллективными договорами, соглашениями.</w:t>
      </w:r>
    </w:p>
    <w:p w:rsidR="00F82DA5" w:rsidRDefault="00FB4323" w:rsidP="00F82DA5">
      <w:pPr>
        <w:widowControl w:val="0"/>
        <w:autoSpaceDE w:val="0"/>
        <w:autoSpaceDN w:val="0"/>
        <w:spacing w:after="0"/>
        <w:ind w:firstLine="709"/>
        <w:jc w:val="both"/>
        <w:rPr>
          <w:rFonts w:ascii="Times New Roman" w:hAnsi="Times New Roman" w:cs="Times New Roman"/>
          <w:sz w:val="26"/>
          <w:szCs w:val="26"/>
        </w:rPr>
      </w:pPr>
      <w:r>
        <w:rPr>
          <w:rFonts w:ascii="Times New Roman" w:hAnsi="Times New Roman" w:cs="Times New Roman"/>
          <w:sz w:val="26"/>
          <w:szCs w:val="26"/>
        </w:rPr>
        <w:t>7</w:t>
      </w:r>
      <w:r w:rsidRPr="00A70FC4">
        <w:rPr>
          <w:rFonts w:ascii="Times New Roman" w:hAnsi="Times New Roman" w:cs="Times New Roman"/>
          <w:sz w:val="26"/>
          <w:szCs w:val="26"/>
        </w:rPr>
        <w:t>.4. Увеличение стимулирующих выплат работникам, связанное с повышением заработной платы, осуществляется в пределах средств предусмотренных в бюджете на текущий год.</w:t>
      </w:r>
    </w:p>
    <w:p w:rsidR="00F82DA5" w:rsidRDefault="00F82DA5" w:rsidP="00F82DA5">
      <w:pPr>
        <w:widowControl w:val="0"/>
        <w:autoSpaceDE w:val="0"/>
        <w:autoSpaceDN w:val="0"/>
        <w:spacing w:after="0"/>
        <w:ind w:firstLine="709"/>
        <w:jc w:val="both"/>
        <w:rPr>
          <w:rFonts w:ascii="Times New Roman" w:hAnsi="Times New Roman" w:cs="Times New Roman"/>
          <w:sz w:val="26"/>
          <w:szCs w:val="26"/>
        </w:rPr>
      </w:pPr>
    </w:p>
    <w:p w:rsidR="00A17241" w:rsidRPr="00B167DF" w:rsidRDefault="00E77172" w:rsidP="00F82DA5">
      <w:pPr>
        <w:widowControl w:val="0"/>
        <w:autoSpaceDE w:val="0"/>
        <w:autoSpaceDN w:val="0"/>
        <w:spacing w:after="0"/>
        <w:ind w:firstLine="709"/>
        <w:jc w:val="center"/>
        <w:rPr>
          <w:rFonts w:ascii="Times New Roman" w:hAnsi="Times New Roman" w:cs="Times New Roman"/>
          <w:b/>
          <w:sz w:val="26"/>
          <w:szCs w:val="26"/>
        </w:rPr>
      </w:pPr>
      <w:r w:rsidRPr="00AD0B7F">
        <w:rPr>
          <w:rFonts w:ascii="Times New Roman" w:hAnsi="Times New Roman" w:cs="Times New Roman"/>
          <w:b/>
          <w:sz w:val="26"/>
          <w:szCs w:val="26"/>
        </w:rPr>
        <w:t xml:space="preserve">8. </w:t>
      </w:r>
      <w:r w:rsidR="00C87016" w:rsidRPr="00AD0B7F">
        <w:rPr>
          <w:rFonts w:ascii="Times New Roman" w:hAnsi="Times New Roman" w:cs="Times New Roman"/>
          <w:b/>
          <w:sz w:val="26"/>
          <w:szCs w:val="26"/>
        </w:rPr>
        <w:t xml:space="preserve">Расчет заработной платы </w:t>
      </w:r>
      <w:r w:rsidR="00AD0B7F">
        <w:rPr>
          <w:rFonts w:ascii="Times New Roman" w:hAnsi="Times New Roman" w:cs="Times New Roman"/>
          <w:b/>
          <w:sz w:val="26"/>
          <w:szCs w:val="26"/>
        </w:rPr>
        <w:t>директора школы</w:t>
      </w:r>
    </w:p>
    <w:p w:rsidR="00033F46" w:rsidRPr="00F82DA5" w:rsidRDefault="00033F46" w:rsidP="00F82DA5">
      <w:pPr>
        <w:widowControl w:val="0"/>
        <w:autoSpaceDE w:val="0"/>
        <w:autoSpaceDN w:val="0"/>
        <w:spacing w:after="0"/>
        <w:ind w:firstLine="709"/>
        <w:jc w:val="center"/>
        <w:rPr>
          <w:rFonts w:ascii="Times New Roman" w:hAnsi="Times New Roman" w:cs="Times New Roman"/>
          <w:b/>
          <w:sz w:val="26"/>
          <w:szCs w:val="26"/>
        </w:rPr>
      </w:pPr>
    </w:p>
    <w:p w:rsidR="00EF0DF4" w:rsidRPr="001637F4" w:rsidRDefault="00E77172" w:rsidP="00F82DA5">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8.</w:t>
      </w:r>
      <w:r w:rsidR="00EF0DF4" w:rsidRPr="001637F4">
        <w:rPr>
          <w:rFonts w:ascii="Times New Roman" w:hAnsi="Times New Roman" w:cs="Times New Roman"/>
          <w:sz w:val="26"/>
          <w:szCs w:val="26"/>
        </w:rPr>
        <w:t>1. Заработная плата руководителей общеобразовательных организаций (далее по тексту – руководителей ОО), состоит из должностного оклада, повышающих коэффициентов, выплат компенсационного и стимулирующего характера.</w:t>
      </w:r>
    </w:p>
    <w:p w:rsidR="00EF0DF4" w:rsidRPr="001637F4" w:rsidRDefault="00E77172" w:rsidP="00F82D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EF0DF4" w:rsidRPr="001637F4">
        <w:rPr>
          <w:rFonts w:ascii="Times New Roman" w:hAnsi="Times New Roman" w:cs="Times New Roman"/>
          <w:sz w:val="26"/>
          <w:szCs w:val="26"/>
        </w:rPr>
        <w:t>.2. Должностной оклад руководителя ОО устанавливается путем умножения минимального размера должностного оклада руководителя в соответствии с группой по оплате труда на повышающий коэффициент.</w:t>
      </w:r>
    </w:p>
    <w:p w:rsidR="00EF0DF4" w:rsidRPr="001637F4" w:rsidRDefault="00EF0DF4" w:rsidP="00EF0DF4">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 xml:space="preserve">Минимальный размер должностного оклада руководителя устанавливается в соответствии с группой по оплате труда. </w:t>
      </w:r>
    </w:p>
    <w:p w:rsidR="00A86FCB" w:rsidRPr="001637F4" w:rsidRDefault="00A86FCB" w:rsidP="00EF0DF4">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lastRenderedPageBreak/>
        <w:t>Отнесение  к группе по оплате труда руководителей производится с учетом не менее 3 показателей, определенных в Положении о порядке отнесения муниципальных образовательных организаций к группам по оплате труда руководителей, утвержденным Комитетом администрации г. Славгорода Алтайского края по образованию (далее - Комитет по образованию).</w:t>
      </w:r>
    </w:p>
    <w:p w:rsidR="00EF0DF4" w:rsidRPr="001637F4" w:rsidRDefault="00EF0DF4" w:rsidP="00EF0DF4">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 xml:space="preserve">Группа по оплате труда руководителей определяется в соответствии с объемными показателями деятельности общеобразовательных организаций, которые устанавливаются в соответствии с Положением о порядке отнесения муниципальных образовательных организаций к группам по оплате труда руководителей, утвержденным Комитетом администрации г. Славгорода Алтайского края по образованию (далее - Комитет по образованию). </w:t>
      </w:r>
    </w:p>
    <w:p w:rsidR="00EF0DF4" w:rsidRPr="001637F4" w:rsidRDefault="00EF0DF4" w:rsidP="00033F46">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 xml:space="preserve">Значения минимальных должностных окладов руководителей ОО устанавливаются в </w:t>
      </w:r>
      <w:r w:rsidR="00033F46">
        <w:rPr>
          <w:rFonts w:ascii="Times New Roman" w:hAnsi="Times New Roman" w:cs="Times New Roman"/>
          <w:sz w:val="26"/>
          <w:szCs w:val="26"/>
        </w:rPr>
        <w:t>следующих размерах (таблица 1):</w:t>
      </w:r>
    </w:p>
    <w:p w:rsidR="00EF0DF4" w:rsidRPr="001637F4" w:rsidRDefault="00EF0DF4" w:rsidP="00EF0DF4">
      <w:pPr>
        <w:pStyle w:val="ConsPlusNormal"/>
        <w:jc w:val="right"/>
        <w:outlineLvl w:val="2"/>
        <w:rPr>
          <w:rFonts w:ascii="Times New Roman" w:hAnsi="Times New Roman" w:cs="Times New Roman"/>
          <w:sz w:val="26"/>
          <w:szCs w:val="26"/>
        </w:rPr>
      </w:pPr>
      <w:r w:rsidRPr="001637F4">
        <w:rPr>
          <w:rFonts w:ascii="Times New Roman" w:hAnsi="Times New Roman" w:cs="Times New Roman"/>
          <w:sz w:val="26"/>
          <w:szCs w:val="26"/>
        </w:rPr>
        <w:t>Таблица 1</w:t>
      </w:r>
    </w:p>
    <w:p w:rsidR="00EF0DF4" w:rsidRPr="001637F4" w:rsidRDefault="00EF0DF4" w:rsidP="00EF0DF4">
      <w:pPr>
        <w:pStyle w:val="ConsPlusNormal"/>
        <w:jc w:val="both"/>
        <w:rPr>
          <w:rFonts w:ascii="Times New Roman" w:hAnsi="Times New Roman" w:cs="Times New Roman"/>
          <w:sz w:val="26"/>
          <w:szCs w:val="26"/>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4"/>
        <w:gridCol w:w="4309"/>
        <w:gridCol w:w="3685"/>
      </w:tblGrid>
      <w:tr w:rsidR="00EF0DF4" w:rsidRPr="001637F4" w:rsidTr="00B7490C">
        <w:tc>
          <w:tcPr>
            <w:tcW w:w="1024"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N п/п</w:t>
            </w:r>
          </w:p>
        </w:tc>
        <w:tc>
          <w:tcPr>
            <w:tcW w:w="4309"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Группа по оплате труда руководителей</w:t>
            </w:r>
          </w:p>
        </w:tc>
        <w:tc>
          <w:tcPr>
            <w:tcW w:w="368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Минимальный размер должностного оклада, рублей</w:t>
            </w:r>
          </w:p>
        </w:tc>
      </w:tr>
      <w:tr w:rsidR="00EF0DF4" w:rsidRPr="001637F4" w:rsidTr="00B7490C">
        <w:tc>
          <w:tcPr>
            <w:tcW w:w="1024"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1.</w:t>
            </w:r>
          </w:p>
        </w:tc>
        <w:tc>
          <w:tcPr>
            <w:tcW w:w="4309" w:type="dxa"/>
          </w:tcPr>
          <w:p w:rsidR="00EF0DF4" w:rsidRPr="001637F4" w:rsidRDefault="00EF0DF4" w:rsidP="00B7490C">
            <w:pPr>
              <w:pStyle w:val="ConsPlusNormal"/>
              <w:ind w:firstLine="0"/>
              <w:jc w:val="both"/>
              <w:rPr>
                <w:rFonts w:ascii="Times New Roman" w:hAnsi="Times New Roman" w:cs="Times New Roman"/>
                <w:sz w:val="26"/>
                <w:szCs w:val="26"/>
              </w:rPr>
            </w:pPr>
            <w:r w:rsidRPr="001637F4">
              <w:rPr>
                <w:rFonts w:ascii="Times New Roman" w:hAnsi="Times New Roman" w:cs="Times New Roman"/>
                <w:sz w:val="26"/>
                <w:szCs w:val="26"/>
              </w:rPr>
              <w:t>I группа</w:t>
            </w:r>
          </w:p>
        </w:tc>
        <w:tc>
          <w:tcPr>
            <w:tcW w:w="3685" w:type="dxa"/>
          </w:tcPr>
          <w:p w:rsidR="00EF0DF4" w:rsidRPr="001637F4" w:rsidRDefault="00F00A41" w:rsidP="00B7490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19224</w:t>
            </w:r>
          </w:p>
        </w:tc>
      </w:tr>
      <w:tr w:rsidR="00EF0DF4" w:rsidRPr="001637F4" w:rsidTr="00B7490C">
        <w:tc>
          <w:tcPr>
            <w:tcW w:w="1024"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2.</w:t>
            </w:r>
          </w:p>
        </w:tc>
        <w:tc>
          <w:tcPr>
            <w:tcW w:w="4309" w:type="dxa"/>
          </w:tcPr>
          <w:p w:rsidR="00EF0DF4" w:rsidRPr="001637F4" w:rsidRDefault="00EF0DF4" w:rsidP="00B7490C">
            <w:pPr>
              <w:pStyle w:val="ConsPlusNormal"/>
              <w:ind w:firstLine="0"/>
              <w:jc w:val="both"/>
              <w:rPr>
                <w:rFonts w:ascii="Times New Roman" w:hAnsi="Times New Roman" w:cs="Times New Roman"/>
                <w:sz w:val="26"/>
                <w:szCs w:val="26"/>
              </w:rPr>
            </w:pPr>
            <w:r w:rsidRPr="001637F4">
              <w:rPr>
                <w:rFonts w:ascii="Times New Roman" w:hAnsi="Times New Roman" w:cs="Times New Roman"/>
                <w:sz w:val="26"/>
                <w:szCs w:val="26"/>
              </w:rPr>
              <w:t>II группа</w:t>
            </w:r>
          </w:p>
        </w:tc>
        <w:tc>
          <w:tcPr>
            <w:tcW w:w="3685" w:type="dxa"/>
          </w:tcPr>
          <w:p w:rsidR="00EF0DF4" w:rsidRPr="001637F4" w:rsidRDefault="00F00A41" w:rsidP="00B7490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14891</w:t>
            </w:r>
          </w:p>
        </w:tc>
      </w:tr>
      <w:tr w:rsidR="00EF0DF4" w:rsidRPr="001637F4" w:rsidTr="00B7490C">
        <w:tc>
          <w:tcPr>
            <w:tcW w:w="1024"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3.</w:t>
            </w:r>
          </w:p>
        </w:tc>
        <w:tc>
          <w:tcPr>
            <w:tcW w:w="4309" w:type="dxa"/>
          </w:tcPr>
          <w:p w:rsidR="00EF0DF4" w:rsidRPr="001637F4" w:rsidRDefault="00EF0DF4" w:rsidP="00B7490C">
            <w:pPr>
              <w:pStyle w:val="ConsPlusNormal"/>
              <w:ind w:firstLine="0"/>
              <w:jc w:val="both"/>
              <w:rPr>
                <w:rFonts w:ascii="Times New Roman" w:hAnsi="Times New Roman" w:cs="Times New Roman"/>
                <w:sz w:val="26"/>
                <w:szCs w:val="26"/>
              </w:rPr>
            </w:pPr>
            <w:r w:rsidRPr="001637F4">
              <w:rPr>
                <w:rFonts w:ascii="Times New Roman" w:hAnsi="Times New Roman" w:cs="Times New Roman"/>
                <w:sz w:val="26"/>
                <w:szCs w:val="26"/>
              </w:rPr>
              <w:t>III группа</w:t>
            </w:r>
          </w:p>
        </w:tc>
        <w:tc>
          <w:tcPr>
            <w:tcW w:w="3685" w:type="dxa"/>
          </w:tcPr>
          <w:p w:rsidR="00EF0DF4" w:rsidRPr="001637F4" w:rsidRDefault="00F00A41" w:rsidP="00B7490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13789</w:t>
            </w:r>
          </w:p>
        </w:tc>
      </w:tr>
      <w:tr w:rsidR="00EF0DF4" w:rsidRPr="001637F4" w:rsidTr="00B7490C">
        <w:tc>
          <w:tcPr>
            <w:tcW w:w="1024"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4.</w:t>
            </w:r>
          </w:p>
        </w:tc>
        <w:tc>
          <w:tcPr>
            <w:tcW w:w="4309" w:type="dxa"/>
          </w:tcPr>
          <w:p w:rsidR="00EF0DF4" w:rsidRPr="001637F4" w:rsidRDefault="00EF0DF4" w:rsidP="00B7490C">
            <w:pPr>
              <w:pStyle w:val="ConsPlusNormal"/>
              <w:ind w:firstLine="0"/>
              <w:jc w:val="both"/>
              <w:rPr>
                <w:rFonts w:ascii="Times New Roman" w:hAnsi="Times New Roman" w:cs="Times New Roman"/>
                <w:sz w:val="26"/>
                <w:szCs w:val="26"/>
              </w:rPr>
            </w:pPr>
            <w:r w:rsidRPr="001637F4">
              <w:rPr>
                <w:rFonts w:ascii="Times New Roman" w:hAnsi="Times New Roman" w:cs="Times New Roman"/>
                <w:sz w:val="26"/>
                <w:szCs w:val="26"/>
              </w:rPr>
              <w:t>IV группа</w:t>
            </w:r>
          </w:p>
        </w:tc>
        <w:tc>
          <w:tcPr>
            <w:tcW w:w="3685" w:type="dxa"/>
          </w:tcPr>
          <w:p w:rsidR="00EF0DF4" w:rsidRPr="001637F4" w:rsidRDefault="00F00A41" w:rsidP="00B7490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12935</w:t>
            </w:r>
          </w:p>
        </w:tc>
      </w:tr>
      <w:tr w:rsidR="00EF0DF4" w:rsidRPr="001637F4" w:rsidTr="00B7490C">
        <w:tc>
          <w:tcPr>
            <w:tcW w:w="1024"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5.</w:t>
            </w:r>
          </w:p>
        </w:tc>
        <w:tc>
          <w:tcPr>
            <w:tcW w:w="4309" w:type="dxa"/>
          </w:tcPr>
          <w:p w:rsidR="00EF0DF4" w:rsidRPr="001637F4" w:rsidRDefault="00EF0DF4" w:rsidP="00B7490C">
            <w:pPr>
              <w:pStyle w:val="ConsPlusNormal"/>
              <w:ind w:firstLine="0"/>
              <w:jc w:val="both"/>
              <w:rPr>
                <w:rFonts w:ascii="Times New Roman" w:hAnsi="Times New Roman" w:cs="Times New Roman"/>
                <w:sz w:val="26"/>
                <w:szCs w:val="26"/>
              </w:rPr>
            </w:pPr>
            <w:r w:rsidRPr="001637F4">
              <w:rPr>
                <w:rFonts w:ascii="Times New Roman" w:hAnsi="Times New Roman" w:cs="Times New Roman"/>
                <w:sz w:val="26"/>
                <w:szCs w:val="26"/>
              </w:rPr>
              <w:t>V группа</w:t>
            </w:r>
          </w:p>
        </w:tc>
        <w:tc>
          <w:tcPr>
            <w:tcW w:w="3685" w:type="dxa"/>
          </w:tcPr>
          <w:p w:rsidR="00EF0DF4" w:rsidRPr="001637F4" w:rsidRDefault="00F00A41" w:rsidP="00B7490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12135</w:t>
            </w:r>
          </w:p>
        </w:tc>
      </w:tr>
    </w:tbl>
    <w:p w:rsidR="00033F46" w:rsidRDefault="00033F46" w:rsidP="00F82DA5">
      <w:pPr>
        <w:pStyle w:val="ConsPlusNormal"/>
        <w:ind w:firstLine="709"/>
        <w:jc w:val="both"/>
        <w:rPr>
          <w:rFonts w:ascii="Times New Roman" w:hAnsi="Times New Roman" w:cs="Times New Roman"/>
          <w:sz w:val="26"/>
          <w:szCs w:val="26"/>
        </w:rPr>
      </w:pPr>
    </w:p>
    <w:p w:rsidR="00EF0DF4" w:rsidRPr="001637F4" w:rsidRDefault="00EF0DF4" w:rsidP="00F82DA5">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Комитет по образованию может устанавливать повышающий коэффициент к минимальному должностному окладу руководителя ОО от 1 до 3.</w:t>
      </w:r>
    </w:p>
    <w:p w:rsidR="00EF0DF4" w:rsidRPr="001637F4" w:rsidRDefault="00EF0DF4" w:rsidP="00EF0DF4">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Группа по оплате труда и повышающий коэффициент к минимальному должностному окладу руководителя ОО пересматриваются Комитетом по образованию не чаще од</w:t>
      </w:r>
      <w:r w:rsidR="00B72E8B" w:rsidRPr="001637F4">
        <w:rPr>
          <w:rFonts w:ascii="Times New Roman" w:hAnsi="Times New Roman" w:cs="Times New Roman"/>
          <w:sz w:val="26"/>
          <w:szCs w:val="26"/>
        </w:rPr>
        <w:t>ного раза в год за исключением реорганизуемых учреждений.</w:t>
      </w:r>
    </w:p>
    <w:p w:rsidR="00EF0DF4" w:rsidRPr="001637F4" w:rsidRDefault="00E77172" w:rsidP="00DE3F80">
      <w:pPr>
        <w:pStyle w:val="ConsPlusNormal"/>
        <w:spacing w:after="240"/>
        <w:ind w:firstLine="709"/>
        <w:jc w:val="both"/>
        <w:rPr>
          <w:rFonts w:ascii="Times New Roman" w:hAnsi="Times New Roman" w:cs="Times New Roman"/>
          <w:sz w:val="26"/>
          <w:szCs w:val="26"/>
        </w:rPr>
      </w:pPr>
      <w:r>
        <w:rPr>
          <w:rFonts w:ascii="Times New Roman" w:hAnsi="Times New Roman" w:cs="Times New Roman"/>
          <w:sz w:val="26"/>
          <w:szCs w:val="26"/>
        </w:rPr>
        <w:t>8.</w:t>
      </w:r>
      <w:r w:rsidR="00EF0DF4" w:rsidRPr="001637F4">
        <w:rPr>
          <w:rFonts w:ascii="Times New Roman" w:hAnsi="Times New Roman" w:cs="Times New Roman"/>
          <w:sz w:val="26"/>
          <w:szCs w:val="26"/>
        </w:rPr>
        <w:t>3. Предельный уровень соотношения среднемесячной заработной платы руководителя (таблица 2),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(организаций) не должен превышать установленной кратности в зависимости от фактической численности работников.</w:t>
      </w:r>
    </w:p>
    <w:p w:rsidR="00EF0DF4" w:rsidRPr="001637F4" w:rsidRDefault="00EF0DF4" w:rsidP="00EF0DF4">
      <w:pPr>
        <w:pStyle w:val="ConsPlusNormal"/>
        <w:jc w:val="right"/>
        <w:outlineLvl w:val="2"/>
        <w:rPr>
          <w:rFonts w:ascii="Times New Roman" w:hAnsi="Times New Roman" w:cs="Times New Roman"/>
          <w:sz w:val="26"/>
          <w:szCs w:val="26"/>
        </w:rPr>
      </w:pPr>
      <w:r w:rsidRPr="001637F4">
        <w:rPr>
          <w:rFonts w:ascii="Times New Roman" w:hAnsi="Times New Roman" w:cs="Times New Roman"/>
          <w:sz w:val="26"/>
          <w:szCs w:val="26"/>
        </w:rPr>
        <w:t>Таблица 2</w:t>
      </w:r>
    </w:p>
    <w:p w:rsidR="00EF0DF4" w:rsidRPr="001637F4" w:rsidRDefault="00EF0DF4" w:rsidP="00EF0DF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87"/>
        <w:gridCol w:w="5272"/>
      </w:tblGrid>
      <w:tr w:rsidR="00EF0DF4" w:rsidRPr="001637F4" w:rsidTr="00B7490C">
        <w:tc>
          <w:tcPr>
            <w:tcW w:w="3787"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Фактическая численность работников учреждения (организации), чел.</w:t>
            </w:r>
          </w:p>
        </w:tc>
        <w:tc>
          <w:tcPr>
            <w:tcW w:w="5272" w:type="dxa"/>
          </w:tcPr>
          <w:p w:rsidR="00EF0DF4" w:rsidRPr="001637F4" w:rsidRDefault="00EF0DF4" w:rsidP="00B7490C">
            <w:pPr>
              <w:pStyle w:val="ConsPlusNormal"/>
              <w:ind w:firstLine="0"/>
              <w:rPr>
                <w:rFonts w:ascii="Times New Roman" w:hAnsi="Times New Roman" w:cs="Times New Roman"/>
                <w:sz w:val="26"/>
                <w:szCs w:val="26"/>
              </w:rPr>
            </w:pPr>
            <w:r w:rsidRPr="001637F4">
              <w:rPr>
                <w:rFonts w:ascii="Times New Roman" w:hAnsi="Times New Roman" w:cs="Times New Roman"/>
                <w:sz w:val="26"/>
                <w:szCs w:val="26"/>
              </w:rPr>
              <w:t>Предельный уровень соотношения среднемесячной заработной платы руководителя ОО и среднемесячной заработной платы работников, раз</w:t>
            </w:r>
          </w:p>
        </w:tc>
      </w:tr>
      <w:tr w:rsidR="00EF0DF4" w:rsidRPr="001637F4" w:rsidTr="00B7490C">
        <w:tc>
          <w:tcPr>
            <w:tcW w:w="3787"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до 30</w:t>
            </w:r>
          </w:p>
        </w:tc>
        <w:tc>
          <w:tcPr>
            <w:tcW w:w="5272" w:type="dxa"/>
          </w:tcPr>
          <w:p w:rsidR="00EF0DF4" w:rsidRPr="001637F4" w:rsidRDefault="00EF0DF4" w:rsidP="00B7490C">
            <w:pPr>
              <w:pStyle w:val="ConsPlusNormal"/>
              <w:jc w:val="center"/>
              <w:rPr>
                <w:rFonts w:ascii="Times New Roman" w:hAnsi="Times New Roman" w:cs="Times New Roman"/>
                <w:sz w:val="26"/>
                <w:szCs w:val="26"/>
              </w:rPr>
            </w:pPr>
            <w:r w:rsidRPr="001637F4">
              <w:rPr>
                <w:rFonts w:ascii="Times New Roman" w:hAnsi="Times New Roman" w:cs="Times New Roman"/>
                <w:sz w:val="26"/>
                <w:szCs w:val="26"/>
              </w:rPr>
              <w:t>до 3,5</w:t>
            </w:r>
          </w:p>
        </w:tc>
      </w:tr>
      <w:tr w:rsidR="00EF0DF4" w:rsidRPr="001637F4" w:rsidTr="00B7490C">
        <w:tc>
          <w:tcPr>
            <w:tcW w:w="3787"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lastRenderedPageBreak/>
              <w:t>от 31 до 70</w:t>
            </w:r>
          </w:p>
        </w:tc>
        <w:tc>
          <w:tcPr>
            <w:tcW w:w="5272" w:type="dxa"/>
          </w:tcPr>
          <w:p w:rsidR="00EF0DF4" w:rsidRPr="001637F4" w:rsidRDefault="00EF0DF4" w:rsidP="00B7490C">
            <w:pPr>
              <w:pStyle w:val="ConsPlusNormal"/>
              <w:jc w:val="center"/>
              <w:rPr>
                <w:rFonts w:ascii="Times New Roman" w:hAnsi="Times New Roman" w:cs="Times New Roman"/>
                <w:sz w:val="26"/>
                <w:szCs w:val="26"/>
              </w:rPr>
            </w:pPr>
            <w:r w:rsidRPr="001637F4">
              <w:rPr>
                <w:rFonts w:ascii="Times New Roman" w:hAnsi="Times New Roman" w:cs="Times New Roman"/>
                <w:sz w:val="26"/>
                <w:szCs w:val="26"/>
              </w:rPr>
              <w:t>до 4</w:t>
            </w:r>
          </w:p>
        </w:tc>
      </w:tr>
      <w:tr w:rsidR="00EF0DF4" w:rsidRPr="001637F4" w:rsidTr="00B7490C">
        <w:tc>
          <w:tcPr>
            <w:tcW w:w="3787"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от 71 до 150</w:t>
            </w:r>
          </w:p>
        </w:tc>
        <w:tc>
          <w:tcPr>
            <w:tcW w:w="5272" w:type="dxa"/>
          </w:tcPr>
          <w:p w:rsidR="00EF0DF4" w:rsidRPr="001637F4" w:rsidRDefault="00EF0DF4" w:rsidP="00B7490C">
            <w:pPr>
              <w:pStyle w:val="ConsPlusNormal"/>
              <w:jc w:val="center"/>
              <w:rPr>
                <w:rFonts w:ascii="Times New Roman" w:hAnsi="Times New Roman" w:cs="Times New Roman"/>
                <w:sz w:val="26"/>
                <w:szCs w:val="26"/>
              </w:rPr>
            </w:pPr>
            <w:r w:rsidRPr="001637F4">
              <w:rPr>
                <w:rFonts w:ascii="Times New Roman" w:hAnsi="Times New Roman" w:cs="Times New Roman"/>
                <w:sz w:val="26"/>
                <w:szCs w:val="26"/>
              </w:rPr>
              <w:t>до 4,5</w:t>
            </w:r>
          </w:p>
        </w:tc>
      </w:tr>
      <w:tr w:rsidR="00EF0DF4" w:rsidRPr="001637F4" w:rsidTr="00B7490C">
        <w:tc>
          <w:tcPr>
            <w:tcW w:w="3787"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от 151 до 400</w:t>
            </w:r>
          </w:p>
        </w:tc>
        <w:tc>
          <w:tcPr>
            <w:tcW w:w="5272" w:type="dxa"/>
          </w:tcPr>
          <w:p w:rsidR="00EF0DF4" w:rsidRPr="001637F4" w:rsidRDefault="00EF0DF4" w:rsidP="00B7490C">
            <w:pPr>
              <w:pStyle w:val="ConsPlusNormal"/>
              <w:jc w:val="center"/>
              <w:rPr>
                <w:rFonts w:ascii="Times New Roman" w:hAnsi="Times New Roman" w:cs="Times New Roman"/>
                <w:sz w:val="26"/>
                <w:szCs w:val="26"/>
              </w:rPr>
            </w:pPr>
            <w:r w:rsidRPr="001637F4">
              <w:rPr>
                <w:rFonts w:ascii="Times New Roman" w:hAnsi="Times New Roman" w:cs="Times New Roman"/>
                <w:sz w:val="26"/>
                <w:szCs w:val="26"/>
              </w:rPr>
              <w:t>до 5</w:t>
            </w:r>
          </w:p>
        </w:tc>
      </w:tr>
      <w:tr w:rsidR="00EF0DF4" w:rsidRPr="001637F4" w:rsidTr="00B7490C">
        <w:tc>
          <w:tcPr>
            <w:tcW w:w="3787"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от 401 до 800</w:t>
            </w:r>
          </w:p>
        </w:tc>
        <w:tc>
          <w:tcPr>
            <w:tcW w:w="5272" w:type="dxa"/>
          </w:tcPr>
          <w:p w:rsidR="00EF0DF4" w:rsidRPr="001637F4" w:rsidRDefault="00EF0DF4" w:rsidP="00B7490C">
            <w:pPr>
              <w:pStyle w:val="ConsPlusNormal"/>
              <w:jc w:val="center"/>
              <w:rPr>
                <w:rFonts w:ascii="Times New Roman" w:hAnsi="Times New Roman" w:cs="Times New Roman"/>
                <w:sz w:val="26"/>
                <w:szCs w:val="26"/>
              </w:rPr>
            </w:pPr>
            <w:r w:rsidRPr="001637F4">
              <w:rPr>
                <w:rFonts w:ascii="Times New Roman" w:hAnsi="Times New Roman" w:cs="Times New Roman"/>
                <w:sz w:val="26"/>
                <w:szCs w:val="26"/>
              </w:rPr>
              <w:t>до 5,5</w:t>
            </w:r>
          </w:p>
        </w:tc>
      </w:tr>
      <w:tr w:rsidR="00FC7416" w:rsidRPr="001637F4" w:rsidTr="00B7490C">
        <w:tc>
          <w:tcPr>
            <w:tcW w:w="3787" w:type="dxa"/>
          </w:tcPr>
          <w:p w:rsidR="00FC7416" w:rsidRPr="001637F4" w:rsidRDefault="00FC7416"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801 и более</w:t>
            </w:r>
          </w:p>
        </w:tc>
        <w:tc>
          <w:tcPr>
            <w:tcW w:w="5272" w:type="dxa"/>
          </w:tcPr>
          <w:p w:rsidR="00FC7416" w:rsidRPr="001637F4" w:rsidRDefault="00FC7416" w:rsidP="00B7490C">
            <w:pPr>
              <w:pStyle w:val="ConsPlusNormal"/>
              <w:jc w:val="center"/>
              <w:rPr>
                <w:rFonts w:ascii="Times New Roman" w:hAnsi="Times New Roman" w:cs="Times New Roman"/>
                <w:sz w:val="26"/>
                <w:szCs w:val="26"/>
              </w:rPr>
            </w:pPr>
            <w:r w:rsidRPr="001637F4">
              <w:rPr>
                <w:rFonts w:ascii="Times New Roman" w:hAnsi="Times New Roman" w:cs="Times New Roman"/>
                <w:sz w:val="26"/>
                <w:szCs w:val="26"/>
              </w:rPr>
              <w:t>До 6</w:t>
            </w:r>
          </w:p>
        </w:tc>
      </w:tr>
    </w:tbl>
    <w:p w:rsidR="00033F46" w:rsidRDefault="00033F46" w:rsidP="00F82DA5">
      <w:pPr>
        <w:pStyle w:val="ConsPlusNormal"/>
        <w:ind w:firstLine="709"/>
        <w:jc w:val="both"/>
        <w:rPr>
          <w:rFonts w:ascii="Times New Roman" w:hAnsi="Times New Roman" w:cs="Times New Roman"/>
          <w:sz w:val="26"/>
          <w:szCs w:val="26"/>
        </w:rPr>
      </w:pPr>
    </w:p>
    <w:p w:rsidR="00EF0DF4" w:rsidRPr="001637F4" w:rsidRDefault="00EF0DF4" w:rsidP="00F82DA5">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Под фактической численностью работников ОО необходимо понимать среднюю численность работников списочного состава без внешних совместителей, сложившуюся за предшествующий календарный год.</w:t>
      </w:r>
    </w:p>
    <w:p w:rsidR="00EF0DF4" w:rsidRPr="001637F4" w:rsidRDefault="00EF0DF4" w:rsidP="00EF0DF4">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 xml:space="preserve">Среднемесячная заработная плата работников </w:t>
      </w:r>
      <w:r w:rsidR="00FC7416" w:rsidRPr="001637F4">
        <w:rPr>
          <w:rFonts w:ascii="Times New Roman" w:hAnsi="Times New Roman" w:cs="Times New Roman"/>
          <w:sz w:val="26"/>
          <w:szCs w:val="26"/>
        </w:rPr>
        <w:t xml:space="preserve">и руководителя </w:t>
      </w:r>
      <w:r w:rsidRPr="001637F4">
        <w:rPr>
          <w:rFonts w:ascii="Times New Roman" w:hAnsi="Times New Roman" w:cs="Times New Roman"/>
          <w:sz w:val="26"/>
          <w:szCs w:val="26"/>
        </w:rPr>
        <w:t xml:space="preserve">ОО </w:t>
      </w:r>
      <w:r w:rsidR="00FC7416" w:rsidRPr="001637F4">
        <w:rPr>
          <w:rFonts w:ascii="Times New Roman" w:hAnsi="Times New Roman" w:cs="Times New Roman"/>
          <w:sz w:val="26"/>
          <w:szCs w:val="26"/>
        </w:rPr>
        <w:t>определяется в соответствии с п. 20 постановления Правительства Российской Федерации от 24.12.2017 № 922 «Об особенностях порядка исчисления средней заработной платы</w:t>
      </w:r>
      <w:r w:rsidRPr="001637F4">
        <w:rPr>
          <w:rFonts w:ascii="Times New Roman" w:hAnsi="Times New Roman" w:cs="Times New Roman"/>
          <w:sz w:val="26"/>
          <w:szCs w:val="26"/>
        </w:rPr>
        <w:t>.</w:t>
      </w:r>
    </w:p>
    <w:p w:rsidR="00EF0DF4" w:rsidRPr="001637F4" w:rsidRDefault="00EF0DF4" w:rsidP="00EF0DF4">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 xml:space="preserve">Условия оплаты труда руководителя ОО устанавливаются в трудовом договоре, заключаемом на основе типовой </w:t>
      </w:r>
      <w:hyperlink r:id="rId18" w:history="1">
        <w:r w:rsidRPr="001637F4">
          <w:rPr>
            <w:rFonts w:ascii="Times New Roman" w:hAnsi="Times New Roman" w:cs="Times New Roman"/>
            <w:sz w:val="26"/>
            <w:szCs w:val="26"/>
          </w:rPr>
          <w:t>формы</w:t>
        </w:r>
      </w:hyperlink>
      <w:r w:rsidRPr="001637F4">
        <w:rPr>
          <w:rFonts w:ascii="Times New Roman" w:hAnsi="Times New Roman" w:cs="Times New Roman"/>
          <w:sz w:val="26"/>
          <w:szCs w:val="26"/>
        </w:rPr>
        <w:t xml:space="preserve"> трудового договора,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EF0DF4" w:rsidRPr="001637F4" w:rsidRDefault="00EF0DF4" w:rsidP="00F82DA5">
      <w:pPr>
        <w:autoSpaceDE w:val="0"/>
        <w:autoSpaceDN w:val="0"/>
        <w:adjustRightInd w:val="0"/>
        <w:spacing w:after="0"/>
        <w:ind w:firstLine="709"/>
        <w:jc w:val="both"/>
        <w:rPr>
          <w:rFonts w:ascii="Times New Roman" w:hAnsi="Times New Roman" w:cs="Times New Roman"/>
          <w:sz w:val="26"/>
          <w:szCs w:val="26"/>
        </w:rPr>
      </w:pPr>
      <w:r w:rsidRPr="001637F4">
        <w:rPr>
          <w:rFonts w:ascii="Times New Roman" w:hAnsi="Times New Roman" w:cs="Times New Roman"/>
          <w:sz w:val="26"/>
          <w:szCs w:val="26"/>
        </w:rPr>
        <w:t>Выполнение руководителем ОО преподавательской работы допускается только после согласования с Комитетом по образованию. Предельный размер оплаты труда руководителя ОО за преподавательскую работу не должен превышать 50% среднемесячной заработной платы, рассчитанной за предшествующий календарный год, по соответствующей категории работников ОО.</w:t>
      </w:r>
    </w:p>
    <w:p w:rsidR="00EF0DF4" w:rsidRDefault="00E77172" w:rsidP="00F82DA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EF0DF4" w:rsidRPr="001637F4">
        <w:rPr>
          <w:rFonts w:ascii="Times New Roman" w:hAnsi="Times New Roman" w:cs="Times New Roman"/>
          <w:sz w:val="26"/>
          <w:szCs w:val="26"/>
        </w:rPr>
        <w:t>.4. Норматив численности заместителей руководителя устанавливается в зависимости от фактической численности работников учреждения (организации), сложившейся за последние 12 месяцев, предшествую</w:t>
      </w:r>
      <w:r w:rsidR="006A7345">
        <w:rPr>
          <w:rFonts w:ascii="Times New Roman" w:hAnsi="Times New Roman" w:cs="Times New Roman"/>
          <w:sz w:val="26"/>
          <w:szCs w:val="26"/>
        </w:rPr>
        <w:t xml:space="preserve">щих пересмотру этого норматива </w:t>
      </w:r>
      <w:r w:rsidR="00EF0DF4" w:rsidRPr="001637F4">
        <w:rPr>
          <w:rFonts w:ascii="Times New Roman" w:hAnsi="Times New Roman" w:cs="Times New Roman"/>
          <w:sz w:val="26"/>
          <w:szCs w:val="26"/>
        </w:rPr>
        <w:t>(таблица 3).</w:t>
      </w:r>
    </w:p>
    <w:p w:rsidR="00EF0DF4" w:rsidRPr="001637F4" w:rsidRDefault="006A7345" w:rsidP="006A7345">
      <w:pPr>
        <w:autoSpaceDE w:val="0"/>
        <w:autoSpaceDN w:val="0"/>
        <w:adjustRightInd w:val="0"/>
        <w:ind w:firstLine="709"/>
        <w:jc w:val="both"/>
        <w:rPr>
          <w:rFonts w:ascii="Times New Roman" w:hAnsi="Times New Roman" w:cs="Times New Roman"/>
          <w:sz w:val="26"/>
          <w:szCs w:val="26"/>
        </w:rPr>
      </w:pPr>
      <w:r w:rsidRPr="006A7345">
        <w:rPr>
          <w:rFonts w:ascii="Times New Roman" w:hAnsi="Times New Roman" w:cs="Times New Roman"/>
          <w:sz w:val="26"/>
          <w:szCs w:val="26"/>
        </w:rPr>
        <w:t>С учетом особенностей учреждения (организации), видов деятельности и организации управления этой деятельностью, на основании представления учреждения (организации) Комитет администрации г. Славгорода Алтайского края по образованию с учетом мнения заместителя главы администрации города Славгорода Алтайского края, координирующего деятельность Комитета администрации г.Славгорода Алтайского края по образованию, по согласованию с главой города Славгорода Алтайского края вправе устанавливать норматив, превышающий максимальное число заместителей руководителя учреждения (организации).</w:t>
      </w:r>
    </w:p>
    <w:p w:rsidR="00EF0DF4" w:rsidRPr="001637F4" w:rsidRDefault="00EF0DF4" w:rsidP="00EF0DF4">
      <w:pPr>
        <w:pStyle w:val="ConsPlusNormal"/>
        <w:jc w:val="right"/>
        <w:outlineLvl w:val="1"/>
        <w:rPr>
          <w:rFonts w:ascii="Times New Roman" w:hAnsi="Times New Roman" w:cs="Times New Roman"/>
          <w:sz w:val="26"/>
          <w:szCs w:val="26"/>
        </w:rPr>
      </w:pPr>
      <w:r w:rsidRPr="001637F4">
        <w:rPr>
          <w:rFonts w:ascii="Times New Roman" w:hAnsi="Times New Roman" w:cs="Times New Roman"/>
          <w:sz w:val="26"/>
          <w:szCs w:val="26"/>
        </w:rPr>
        <w:t>Таблица 3</w:t>
      </w:r>
    </w:p>
    <w:p w:rsidR="00EF0DF4" w:rsidRPr="001637F4" w:rsidRDefault="00EF0DF4" w:rsidP="00EF0DF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4365"/>
      </w:tblGrid>
      <w:tr w:rsidR="001637F4" w:rsidRPr="001637F4" w:rsidTr="00B7490C">
        <w:tc>
          <w:tcPr>
            <w:tcW w:w="4422"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Фактическая численность работников учреждения (организации), чел.</w:t>
            </w:r>
          </w:p>
        </w:tc>
        <w:tc>
          <w:tcPr>
            <w:tcW w:w="436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Число заместителей руководителя учреждения (организации), ед.</w:t>
            </w:r>
          </w:p>
        </w:tc>
      </w:tr>
      <w:tr w:rsidR="001637F4" w:rsidRPr="001637F4" w:rsidTr="00B7490C">
        <w:tc>
          <w:tcPr>
            <w:tcW w:w="4422"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lastRenderedPageBreak/>
              <w:t>1</w:t>
            </w:r>
          </w:p>
        </w:tc>
        <w:tc>
          <w:tcPr>
            <w:tcW w:w="436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2</w:t>
            </w:r>
          </w:p>
        </w:tc>
      </w:tr>
      <w:tr w:rsidR="001637F4" w:rsidRPr="001637F4" w:rsidTr="00B7490C">
        <w:tc>
          <w:tcPr>
            <w:tcW w:w="4422"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до 30</w:t>
            </w:r>
          </w:p>
        </w:tc>
        <w:tc>
          <w:tcPr>
            <w:tcW w:w="436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до 1</w:t>
            </w:r>
          </w:p>
        </w:tc>
      </w:tr>
      <w:tr w:rsidR="001637F4" w:rsidRPr="001637F4" w:rsidTr="00B7490C">
        <w:tc>
          <w:tcPr>
            <w:tcW w:w="4422"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от 31 до 70</w:t>
            </w:r>
          </w:p>
        </w:tc>
        <w:tc>
          <w:tcPr>
            <w:tcW w:w="436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до 2</w:t>
            </w:r>
          </w:p>
        </w:tc>
      </w:tr>
      <w:tr w:rsidR="001637F4" w:rsidRPr="001637F4" w:rsidTr="00B7490C">
        <w:tc>
          <w:tcPr>
            <w:tcW w:w="4422"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от 71 до 150</w:t>
            </w:r>
          </w:p>
        </w:tc>
        <w:tc>
          <w:tcPr>
            <w:tcW w:w="436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до 3</w:t>
            </w:r>
          </w:p>
        </w:tc>
      </w:tr>
      <w:tr w:rsidR="001637F4" w:rsidRPr="001637F4" w:rsidTr="00B7490C">
        <w:tc>
          <w:tcPr>
            <w:tcW w:w="4422"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от 151 до 400</w:t>
            </w:r>
          </w:p>
        </w:tc>
        <w:tc>
          <w:tcPr>
            <w:tcW w:w="436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до 4</w:t>
            </w:r>
          </w:p>
        </w:tc>
      </w:tr>
      <w:tr w:rsidR="001637F4" w:rsidRPr="001637F4" w:rsidTr="00B7490C">
        <w:tc>
          <w:tcPr>
            <w:tcW w:w="4422"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от 401 до 800</w:t>
            </w:r>
          </w:p>
        </w:tc>
        <w:tc>
          <w:tcPr>
            <w:tcW w:w="436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до 5</w:t>
            </w:r>
          </w:p>
        </w:tc>
      </w:tr>
      <w:tr w:rsidR="001637F4" w:rsidRPr="001637F4" w:rsidTr="00B7490C">
        <w:tc>
          <w:tcPr>
            <w:tcW w:w="4422"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801 и более</w:t>
            </w:r>
          </w:p>
        </w:tc>
        <w:tc>
          <w:tcPr>
            <w:tcW w:w="4365" w:type="dxa"/>
          </w:tcPr>
          <w:p w:rsidR="00EF0DF4" w:rsidRPr="001637F4" w:rsidRDefault="00EF0DF4" w:rsidP="00B7490C">
            <w:pPr>
              <w:pStyle w:val="ConsPlusNormal"/>
              <w:ind w:firstLine="0"/>
              <w:jc w:val="center"/>
              <w:rPr>
                <w:rFonts w:ascii="Times New Roman" w:hAnsi="Times New Roman" w:cs="Times New Roman"/>
                <w:sz w:val="26"/>
                <w:szCs w:val="26"/>
              </w:rPr>
            </w:pPr>
            <w:r w:rsidRPr="001637F4">
              <w:rPr>
                <w:rFonts w:ascii="Times New Roman" w:hAnsi="Times New Roman" w:cs="Times New Roman"/>
                <w:sz w:val="26"/>
                <w:szCs w:val="26"/>
              </w:rPr>
              <w:t>по согласованию с учредителем</w:t>
            </w:r>
          </w:p>
        </w:tc>
      </w:tr>
    </w:tbl>
    <w:p w:rsidR="00EF0DF4" w:rsidRPr="001637F4" w:rsidRDefault="00EF0DF4" w:rsidP="00EF0DF4">
      <w:pPr>
        <w:pStyle w:val="ConsPlusNormal"/>
        <w:jc w:val="both"/>
        <w:rPr>
          <w:rFonts w:ascii="Times New Roman" w:hAnsi="Times New Roman" w:cs="Times New Roman"/>
          <w:sz w:val="26"/>
          <w:szCs w:val="26"/>
        </w:rPr>
      </w:pPr>
    </w:p>
    <w:p w:rsidR="00D51410" w:rsidRDefault="00EF0DF4" w:rsidP="00F82DA5">
      <w:pPr>
        <w:pStyle w:val="ConsPlusNormal"/>
        <w:ind w:firstLine="709"/>
        <w:jc w:val="both"/>
        <w:rPr>
          <w:rFonts w:ascii="Times New Roman" w:hAnsi="Times New Roman" w:cs="Times New Roman"/>
          <w:sz w:val="26"/>
          <w:szCs w:val="26"/>
        </w:rPr>
      </w:pPr>
      <w:r w:rsidRPr="001637F4">
        <w:rPr>
          <w:rFonts w:ascii="Times New Roman" w:hAnsi="Times New Roman" w:cs="Times New Roman"/>
          <w:sz w:val="26"/>
          <w:szCs w:val="26"/>
        </w:rPr>
        <w:t xml:space="preserve">Норматив численности заместителей руководителя может пересматриваться не чаще 1 раза </w:t>
      </w:r>
      <w:r w:rsidR="00F82DA5">
        <w:rPr>
          <w:rFonts w:ascii="Times New Roman" w:hAnsi="Times New Roman" w:cs="Times New Roman"/>
          <w:sz w:val="26"/>
          <w:szCs w:val="26"/>
        </w:rPr>
        <w:t>в год Комитетом по образованию.</w:t>
      </w:r>
    </w:p>
    <w:p w:rsidR="00033F46" w:rsidRDefault="00033F46" w:rsidP="00F82DA5">
      <w:pPr>
        <w:pStyle w:val="ConsPlusNormal"/>
        <w:ind w:firstLine="709"/>
        <w:jc w:val="both"/>
        <w:rPr>
          <w:rFonts w:ascii="Times New Roman" w:hAnsi="Times New Roman" w:cs="Times New Roman"/>
          <w:sz w:val="26"/>
          <w:szCs w:val="26"/>
        </w:rPr>
      </w:pPr>
    </w:p>
    <w:p w:rsidR="00033F46" w:rsidRDefault="00033F46" w:rsidP="00F82DA5">
      <w:pPr>
        <w:pStyle w:val="ConsPlusNormal"/>
        <w:ind w:firstLine="709"/>
        <w:jc w:val="both"/>
        <w:rPr>
          <w:rFonts w:ascii="Times New Roman" w:hAnsi="Times New Roman" w:cs="Times New Roman"/>
          <w:sz w:val="26"/>
          <w:szCs w:val="26"/>
        </w:rPr>
      </w:pPr>
    </w:p>
    <w:p w:rsidR="00033F46" w:rsidRDefault="00033F46" w:rsidP="00F82DA5">
      <w:pPr>
        <w:pStyle w:val="ConsPlusNormal"/>
        <w:ind w:firstLine="709"/>
        <w:jc w:val="both"/>
        <w:rPr>
          <w:rFonts w:ascii="Times New Roman" w:hAnsi="Times New Roman" w:cs="Times New Roman"/>
          <w:sz w:val="26"/>
          <w:szCs w:val="26"/>
        </w:rPr>
      </w:pPr>
    </w:p>
    <w:p w:rsidR="00F82DA5" w:rsidRDefault="00F82DA5" w:rsidP="00F82DA5">
      <w:pPr>
        <w:pStyle w:val="ConsPlusNormal"/>
        <w:ind w:firstLine="709"/>
        <w:jc w:val="both"/>
        <w:rPr>
          <w:rFonts w:ascii="Times New Roman" w:hAnsi="Times New Roman" w:cs="Times New Roman"/>
          <w:sz w:val="26"/>
          <w:szCs w:val="26"/>
        </w:rPr>
      </w:pPr>
    </w:p>
    <w:p w:rsidR="00A17241" w:rsidRPr="00F82DA5" w:rsidRDefault="00E77172" w:rsidP="00B83954">
      <w:pPr>
        <w:jc w:val="center"/>
        <w:rPr>
          <w:rFonts w:ascii="Times New Roman" w:hAnsi="Times New Roman" w:cs="Times New Roman"/>
          <w:b/>
          <w:sz w:val="26"/>
          <w:szCs w:val="26"/>
        </w:rPr>
      </w:pPr>
      <w:r w:rsidRPr="00F82DA5">
        <w:rPr>
          <w:rFonts w:ascii="Times New Roman" w:hAnsi="Times New Roman" w:cs="Times New Roman"/>
          <w:b/>
          <w:sz w:val="26"/>
          <w:szCs w:val="26"/>
        </w:rPr>
        <w:t>9</w:t>
      </w:r>
      <w:r w:rsidR="00C87016" w:rsidRPr="00F82DA5">
        <w:rPr>
          <w:rFonts w:ascii="Times New Roman" w:hAnsi="Times New Roman" w:cs="Times New Roman"/>
          <w:b/>
          <w:sz w:val="26"/>
          <w:szCs w:val="26"/>
        </w:rPr>
        <w:t>. Заключительные положения</w:t>
      </w:r>
    </w:p>
    <w:p w:rsidR="00A17241" w:rsidRPr="00A70FC4" w:rsidRDefault="00E77172" w:rsidP="00F82DA5">
      <w:pPr>
        <w:spacing w:after="0"/>
        <w:ind w:firstLine="709"/>
        <w:jc w:val="both"/>
        <w:rPr>
          <w:rFonts w:ascii="Times New Roman" w:hAnsi="Times New Roman" w:cs="Times New Roman"/>
          <w:sz w:val="26"/>
          <w:szCs w:val="26"/>
        </w:rPr>
      </w:pPr>
      <w:r>
        <w:rPr>
          <w:rFonts w:ascii="Times New Roman" w:hAnsi="Times New Roman" w:cs="Times New Roman"/>
          <w:sz w:val="26"/>
          <w:szCs w:val="26"/>
        </w:rPr>
        <w:t>9.</w:t>
      </w:r>
      <w:r w:rsidR="00B83954">
        <w:rPr>
          <w:rFonts w:ascii="Times New Roman" w:hAnsi="Times New Roman" w:cs="Times New Roman"/>
          <w:sz w:val="26"/>
          <w:szCs w:val="26"/>
        </w:rPr>
        <w:t>1</w:t>
      </w:r>
      <w:r w:rsidR="00C87016" w:rsidRPr="00A70FC4">
        <w:rPr>
          <w:rFonts w:ascii="Times New Roman" w:hAnsi="Times New Roman" w:cs="Times New Roman"/>
          <w:sz w:val="26"/>
          <w:szCs w:val="26"/>
        </w:rPr>
        <w:t xml:space="preserve">. В случае недостаточности средств базовой части фонда оплаты труда на выплату окладов педагогическим работникам, осуществляющим учебный процесс, в связи с увеличением численности обучающихся на дому, на эти цели могут направляться средства из стимулирующей части фонда оплаты труда. </w:t>
      </w:r>
    </w:p>
    <w:p w:rsidR="00BB6D72" w:rsidRPr="00A70FC4" w:rsidRDefault="00E77172" w:rsidP="00F82DA5">
      <w:pPr>
        <w:spacing w:after="0"/>
        <w:ind w:firstLine="709"/>
        <w:jc w:val="both"/>
        <w:rPr>
          <w:rFonts w:ascii="Times New Roman" w:hAnsi="Times New Roman" w:cs="Times New Roman"/>
          <w:sz w:val="26"/>
          <w:szCs w:val="26"/>
        </w:rPr>
      </w:pPr>
      <w:r>
        <w:rPr>
          <w:rFonts w:ascii="Times New Roman" w:hAnsi="Times New Roman" w:cs="Times New Roman"/>
          <w:sz w:val="26"/>
          <w:szCs w:val="26"/>
        </w:rPr>
        <w:t>9</w:t>
      </w:r>
      <w:r w:rsidR="00B83954">
        <w:rPr>
          <w:rFonts w:ascii="Times New Roman" w:hAnsi="Times New Roman" w:cs="Times New Roman"/>
          <w:sz w:val="26"/>
          <w:szCs w:val="26"/>
        </w:rPr>
        <w:t>.2</w:t>
      </w:r>
      <w:r w:rsidR="00C87016" w:rsidRPr="00A70FC4">
        <w:rPr>
          <w:rFonts w:ascii="Times New Roman" w:hAnsi="Times New Roman" w:cs="Times New Roman"/>
          <w:sz w:val="26"/>
          <w:szCs w:val="26"/>
        </w:rPr>
        <w:t xml:space="preserve">. В случае образования экономии фонда оплаты труда в </w:t>
      </w:r>
      <w:r w:rsidR="00AD0B7F">
        <w:rPr>
          <w:rFonts w:ascii="Times New Roman" w:hAnsi="Times New Roman" w:cs="Times New Roman"/>
          <w:sz w:val="26"/>
          <w:szCs w:val="26"/>
        </w:rPr>
        <w:t>МБОУ «СОШ № 15»</w:t>
      </w:r>
      <w:r w:rsidR="00C87016" w:rsidRPr="00A70FC4">
        <w:rPr>
          <w:rFonts w:ascii="Times New Roman" w:hAnsi="Times New Roman" w:cs="Times New Roman"/>
          <w:sz w:val="26"/>
          <w:szCs w:val="26"/>
        </w:rPr>
        <w:t xml:space="preserve">, при условии выполнения муниципального задания, средства </w:t>
      </w:r>
      <w:r w:rsidR="00B83954">
        <w:rPr>
          <w:rFonts w:ascii="Times New Roman" w:hAnsi="Times New Roman" w:cs="Times New Roman"/>
          <w:sz w:val="26"/>
          <w:szCs w:val="26"/>
        </w:rPr>
        <w:t>экономии могут быть направлены</w:t>
      </w:r>
      <w:r w:rsidR="00C87016" w:rsidRPr="00A70FC4">
        <w:rPr>
          <w:rFonts w:ascii="Times New Roman" w:hAnsi="Times New Roman" w:cs="Times New Roman"/>
          <w:sz w:val="26"/>
          <w:szCs w:val="26"/>
        </w:rPr>
        <w:t xml:space="preserve"> на увеличение стимули</w:t>
      </w:r>
      <w:r w:rsidR="00A70FC4">
        <w:rPr>
          <w:rFonts w:ascii="Times New Roman" w:hAnsi="Times New Roman" w:cs="Times New Roman"/>
          <w:sz w:val="26"/>
          <w:szCs w:val="26"/>
        </w:rPr>
        <w:t>рующей части фонда оплаты труда</w:t>
      </w:r>
      <w:r w:rsidR="00B83954">
        <w:rPr>
          <w:rFonts w:ascii="Times New Roman" w:hAnsi="Times New Roman" w:cs="Times New Roman"/>
          <w:sz w:val="26"/>
          <w:szCs w:val="26"/>
        </w:rPr>
        <w:t xml:space="preserve"> или в виде переходящих остатков на следующий финансовый год на те же цели</w:t>
      </w:r>
      <w:r w:rsidR="00A70FC4">
        <w:rPr>
          <w:rFonts w:ascii="Times New Roman" w:hAnsi="Times New Roman" w:cs="Times New Roman"/>
          <w:sz w:val="26"/>
          <w:szCs w:val="26"/>
        </w:rPr>
        <w:t>.</w:t>
      </w:r>
    </w:p>
    <w:p w:rsidR="00A17241" w:rsidRPr="00A70FC4" w:rsidRDefault="00A17241" w:rsidP="00B83954">
      <w:pPr>
        <w:ind w:firstLine="709"/>
        <w:jc w:val="both"/>
        <w:rPr>
          <w:rFonts w:ascii="Times New Roman" w:hAnsi="Times New Roman" w:cs="Times New Roman"/>
          <w:sz w:val="26"/>
          <w:szCs w:val="26"/>
        </w:rPr>
      </w:pPr>
    </w:p>
    <w:p w:rsidR="00A17241" w:rsidRPr="00A70FC4" w:rsidRDefault="00A17241" w:rsidP="003542D7">
      <w:pPr>
        <w:jc w:val="both"/>
        <w:rPr>
          <w:rFonts w:ascii="Times New Roman" w:hAnsi="Times New Roman" w:cs="Times New Roman"/>
          <w:sz w:val="26"/>
          <w:szCs w:val="26"/>
        </w:rPr>
      </w:pPr>
    </w:p>
    <w:p w:rsidR="00A17241" w:rsidRDefault="00A17241">
      <w:pPr>
        <w:rPr>
          <w:rFonts w:ascii="Times New Roman" w:hAnsi="Times New Roman" w:cs="Times New Roman"/>
          <w:sz w:val="26"/>
          <w:szCs w:val="26"/>
        </w:rPr>
      </w:pPr>
    </w:p>
    <w:p w:rsidR="00E965DA" w:rsidRDefault="00E965DA">
      <w:pPr>
        <w:rPr>
          <w:rFonts w:ascii="Times New Roman" w:hAnsi="Times New Roman" w:cs="Times New Roman"/>
          <w:sz w:val="26"/>
          <w:szCs w:val="26"/>
        </w:rPr>
      </w:pPr>
    </w:p>
    <w:p w:rsidR="00E965DA" w:rsidRDefault="00E965DA">
      <w:pPr>
        <w:rPr>
          <w:rFonts w:ascii="Times New Roman" w:hAnsi="Times New Roman" w:cs="Times New Roman"/>
          <w:sz w:val="26"/>
          <w:szCs w:val="26"/>
        </w:rPr>
      </w:pPr>
    </w:p>
    <w:p w:rsidR="00E965DA" w:rsidRDefault="00E965DA">
      <w:pPr>
        <w:rPr>
          <w:rFonts w:ascii="Times New Roman" w:hAnsi="Times New Roman" w:cs="Times New Roman"/>
          <w:sz w:val="26"/>
          <w:szCs w:val="26"/>
        </w:rPr>
      </w:pPr>
    </w:p>
    <w:p w:rsidR="00E965DA" w:rsidRDefault="00E965DA">
      <w:pPr>
        <w:rPr>
          <w:rFonts w:ascii="Times New Roman" w:hAnsi="Times New Roman" w:cs="Times New Roman"/>
          <w:sz w:val="26"/>
          <w:szCs w:val="26"/>
        </w:rPr>
      </w:pPr>
    </w:p>
    <w:p w:rsidR="00E965DA" w:rsidRDefault="00E965DA">
      <w:pPr>
        <w:rPr>
          <w:rFonts w:ascii="Times New Roman" w:hAnsi="Times New Roman" w:cs="Times New Roman"/>
          <w:sz w:val="26"/>
          <w:szCs w:val="26"/>
        </w:rPr>
      </w:pPr>
    </w:p>
    <w:p w:rsidR="00E965DA" w:rsidRDefault="00E965DA">
      <w:pPr>
        <w:rPr>
          <w:rFonts w:ascii="Times New Roman" w:hAnsi="Times New Roman" w:cs="Times New Roman"/>
          <w:sz w:val="26"/>
          <w:szCs w:val="26"/>
        </w:rPr>
      </w:pPr>
    </w:p>
    <w:p w:rsidR="00E965DA" w:rsidRDefault="00E965DA">
      <w:pPr>
        <w:rPr>
          <w:rFonts w:ascii="Times New Roman" w:hAnsi="Times New Roman" w:cs="Times New Roman"/>
          <w:sz w:val="26"/>
          <w:szCs w:val="26"/>
        </w:rPr>
      </w:pPr>
    </w:p>
    <w:p w:rsidR="00E965DA" w:rsidRDefault="00E965DA">
      <w:pPr>
        <w:rPr>
          <w:rFonts w:ascii="Times New Roman" w:hAnsi="Times New Roman" w:cs="Times New Roman"/>
          <w:sz w:val="26"/>
          <w:szCs w:val="26"/>
        </w:rPr>
      </w:pPr>
    </w:p>
    <w:p w:rsidR="00033F46" w:rsidRPr="00A70FC4" w:rsidRDefault="00033F46">
      <w:pPr>
        <w:rPr>
          <w:rFonts w:ascii="Times New Roman" w:hAnsi="Times New Roman" w:cs="Times New Roman"/>
          <w:sz w:val="26"/>
          <w:szCs w:val="26"/>
        </w:rPr>
      </w:pPr>
      <w:bookmarkStart w:id="3" w:name="_GoBack"/>
      <w:bookmarkEnd w:id="3"/>
    </w:p>
    <w:p w:rsidR="00052F82" w:rsidRPr="00A70FC4" w:rsidRDefault="00052F82" w:rsidP="00DE3F80">
      <w:pPr>
        <w:spacing w:after="0"/>
        <w:jc w:val="right"/>
        <w:rPr>
          <w:rFonts w:ascii="Times New Roman" w:hAnsi="Times New Roman" w:cs="Times New Roman"/>
          <w:sz w:val="26"/>
          <w:szCs w:val="26"/>
        </w:rPr>
      </w:pPr>
    </w:p>
    <w:p w:rsidR="00052F82" w:rsidRPr="00A70FC4" w:rsidRDefault="00052F82" w:rsidP="00052F82">
      <w:pPr>
        <w:spacing w:after="200" w:line="276" w:lineRule="auto"/>
        <w:ind w:left="6480" w:firstLine="720"/>
        <w:jc w:val="right"/>
        <w:rPr>
          <w:rFonts w:ascii="Times New Roman" w:hAnsi="Times New Roman" w:cs="Times New Roman"/>
          <w:sz w:val="26"/>
          <w:szCs w:val="26"/>
        </w:rPr>
      </w:pPr>
      <w:r w:rsidRPr="00A70FC4">
        <w:rPr>
          <w:rFonts w:ascii="Times New Roman" w:hAnsi="Times New Roman" w:cs="Times New Roman"/>
          <w:sz w:val="26"/>
          <w:szCs w:val="26"/>
        </w:rPr>
        <w:t>Приложение 1</w:t>
      </w:r>
    </w:p>
    <w:p w:rsidR="00052F82" w:rsidRPr="00A70FC4" w:rsidRDefault="00052F82" w:rsidP="00E965DA">
      <w:pPr>
        <w:widowControl w:val="0"/>
        <w:autoSpaceDE w:val="0"/>
        <w:autoSpaceDN w:val="0"/>
        <w:spacing w:after="0"/>
        <w:ind w:firstLine="709"/>
        <w:jc w:val="center"/>
        <w:rPr>
          <w:rFonts w:ascii="Times New Roman" w:hAnsi="Times New Roman" w:cs="Times New Roman"/>
          <w:sz w:val="26"/>
          <w:szCs w:val="26"/>
        </w:rPr>
      </w:pPr>
      <w:r w:rsidRPr="00A70FC4">
        <w:rPr>
          <w:rFonts w:ascii="Times New Roman" w:hAnsi="Times New Roman" w:cs="Times New Roman"/>
          <w:sz w:val="26"/>
          <w:szCs w:val="26"/>
        </w:rPr>
        <w:t>Размеры</w:t>
      </w:r>
    </w:p>
    <w:p w:rsidR="00052F82" w:rsidRDefault="00052F82" w:rsidP="00E965DA">
      <w:pPr>
        <w:widowControl w:val="0"/>
        <w:autoSpaceDE w:val="0"/>
        <w:autoSpaceDN w:val="0"/>
        <w:spacing w:after="0"/>
        <w:ind w:firstLine="709"/>
        <w:jc w:val="center"/>
        <w:rPr>
          <w:rFonts w:ascii="Times New Roman" w:hAnsi="Times New Roman" w:cs="Times New Roman"/>
          <w:sz w:val="26"/>
          <w:szCs w:val="26"/>
        </w:rPr>
      </w:pPr>
      <w:r w:rsidRPr="00A70FC4">
        <w:rPr>
          <w:rFonts w:ascii="Times New Roman" w:hAnsi="Times New Roman" w:cs="Times New Roman"/>
          <w:sz w:val="26"/>
          <w:szCs w:val="26"/>
        </w:rPr>
        <w:t>минимальных окладов педагогических работников (с учётом ежемесячной компенсации на обеспечение</w:t>
      </w:r>
      <w:r w:rsidR="00E77172">
        <w:rPr>
          <w:rFonts w:ascii="Times New Roman" w:hAnsi="Times New Roman" w:cs="Times New Roman"/>
          <w:sz w:val="26"/>
          <w:szCs w:val="26"/>
        </w:rPr>
        <w:t xml:space="preserve">  книгоиздательской продукции*)</w:t>
      </w:r>
    </w:p>
    <w:p w:rsidR="00382C11" w:rsidRPr="00A70FC4" w:rsidRDefault="00382C11" w:rsidP="00E965DA">
      <w:pPr>
        <w:widowControl w:val="0"/>
        <w:autoSpaceDE w:val="0"/>
        <w:autoSpaceDN w:val="0"/>
        <w:spacing w:after="0"/>
        <w:ind w:firstLine="709"/>
        <w:jc w:val="center"/>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4"/>
        <w:gridCol w:w="5384"/>
        <w:gridCol w:w="2343"/>
      </w:tblGrid>
      <w:tr w:rsidR="00052F82" w:rsidRPr="00A70FC4" w:rsidTr="00E77172">
        <w:tc>
          <w:tcPr>
            <w:tcW w:w="1624"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Квалификационный уровень</w:t>
            </w:r>
          </w:p>
        </w:tc>
        <w:tc>
          <w:tcPr>
            <w:tcW w:w="5384"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Наименование должностей</w:t>
            </w:r>
          </w:p>
        </w:tc>
        <w:tc>
          <w:tcPr>
            <w:tcW w:w="2343"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Размер минимальных окладов, рублей</w:t>
            </w:r>
          </w:p>
        </w:tc>
      </w:tr>
      <w:tr w:rsidR="00052F82" w:rsidRPr="00A70FC4" w:rsidTr="00E965DA">
        <w:trPr>
          <w:trHeight w:val="257"/>
        </w:trPr>
        <w:tc>
          <w:tcPr>
            <w:tcW w:w="1624" w:type="dxa"/>
          </w:tcPr>
          <w:p w:rsidR="00052F82" w:rsidRPr="00E965DA" w:rsidRDefault="00052F82" w:rsidP="00B7490C">
            <w:pPr>
              <w:widowControl w:val="0"/>
              <w:autoSpaceDE w:val="0"/>
              <w:autoSpaceDN w:val="0"/>
              <w:jc w:val="center"/>
              <w:rPr>
                <w:rFonts w:ascii="Times New Roman" w:hAnsi="Times New Roman" w:cs="Times New Roman"/>
                <w:b/>
              </w:rPr>
            </w:pPr>
            <w:r w:rsidRPr="00E965DA">
              <w:rPr>
                <w:rFonts w:ascii="Times New Roman" w:hAnsi="Times New Roman" w:cs="Times New Roman"/>
                <w:b/>
              </w:rPr>
              <w:t>1</w:t>
            </w:r>
          </w:p>
        </w:tc>
        <w:tc>
          <w:tcPr>
            <w:tcW w:w="5384" w:type="dxa"/>
          </w:tcPr>
          <w:p w:rsidR="00052F82" w:rsidRPr="00E965DA" w:rsidRDefault="00052F82" w:rsidP="00B7490C">
            <w:pPr>
              <w:widowControl w:val="0"/>
              <w:autoSpaceDE w:val="0"/>
              <w:autoSpaceDN w:val="0"/>
              <w:jc w:val="center"/>
              <w:rPr>
                <w:rFonts w:ascii="Times New Roman" w:hAnsi="Times New Roman" w:cs="Times New Roman"/>
                <w:b/>
              </w:rPr>
            </w:pPr>
            <w:r w:rsidRPr="00E965DA">
              <w:rPr>
                <w:rFonts w:ascii="Times New Roman" w:hAnsi="Times New Roman" w:cs="Times New Roman"/>
                <w:b/>
              </w:rPr>
              <w:t>2</w:t>
            </w:r>
          </w:p>
        </w:tc>
        <w:tc>
          <w:tcPr>
            <w:tcW w:w="2343" w:type="dxa"/>
          </w:tcPr>
          <w:p w:rsidR="00052F82" w:rsidRPr="00E965DA" w:rsidRDefault="00052F82" w:rsidP="00B7490C">
            <w:pPr>
              <w:widowControl w:val="0"/>
              <w:autoSpaceDE w:val="0"/>
              <w:autoSpaceDN w:val="0"/>
              <w:jc w:val="center"/>
              <w:rPr>
                <w:rFonts w:ascii="Times New Roman" w:hAnsi="Times New Roman" w:cs="Times New Roman"/>
                <w:b/>
              </w:rPr>
            </w:pPr>
            <w:r w:rsidRPr="00E965DA">
              <w:rPr>
                <w:rFonts w:ascii="Times New Roman" w:hAnsi="Times New Roman" w:cs="Times New Roman"/>
                <w:b/>
              </w:rPr>
              <w:t>3</w:t>
            </w:r>
          </w:p>
        </w:tc>
      </w:tr>
      <w:tr w:rsidR="00052F82" w:rsidRPr="00A70FC4" w:rsidTr="00E77172">
        <w:tc>
          <w:tcPr>
            <w:tcW w:w="1624" w:type="dxa"/>
          </w:tcPr>
          <w:p w:rsidR="00052F82" w:rsidRPr="00075DB5" w:rsidRDefault="00052F82" w:rsidP="00B7490C">
            <w:pPr>
              <w:widowControl w:val="0"/>
              <w:autoSpaceDE w:val="0"/>
              <w:autoSpaceDN w:val="0"/>
              <w:jc w:val="both"/>
              <w:rPr>
                <w:rFonts w:ascii="Times New Roman" w:hAnsi="Times New Roman" w:cs="Times New Roman"/>
                <w:sz w:val="24"/>
                <w:szCs w:val="24"/>
              </w:rPr>
            </w:pPr>
            <w:r w:rsidRPr="00075DB5">
              <w:rPr>
                <w:rFonts w:ascii="Times New Roman" w:hAnsi="Times New Roman" w:cs="Times New Roman"/>
                <w:sz w:val="24"/>
                <w:szCs w:val="24"/>
              </w:rPr>
              <w:t>Второй</w:t>
            </w:r>
          </w:p>
        </w:tc>
        <w:tc>
          <w:tcPr>
            <w:tcW w:w="5384" w:type="dxa"/>
          </w:tcPr>
          <w:p w:rsidR="00052F82" w:rsidRPr="00075DB5" w:rsidRDefault="0054783E" w:rsidP="00AD0B7F">
            <w:pPr>
              <w:widowControl w:val="0"/>
              <w:autoSpaceDE w:val="0"/>
              <w:autoSpaceDN w:val="0"/>
              <w:spacing w:line="276" w:lineRule="auto"/>
              <w:rPr>
                <w:rFonts w:ascii="Times New Roman" w:hAnsi="Times New Roman" w:cs="Times New Roman"/>
                <w:sz w:val="24"/>
                <w:szCs w:val="24"/>
              </w:rPr>
            </w:pPr>
            <w:r w:rsidRPr="00075DB5">
              <w:rPr>
                <w:rFonts w:ascii="Times New Roman" w:hAnsi="Times New Roman" w:cs="Times New Roman"/>
                <w:sz w:val="24"/>
                <w:szCs w:val="24"/>
              </w:rPr>
              <w:t xml:space="preserve"> </w:t>
            </w:r>
            <w:r w:rsidR="00052F82" w:rsidRPr="00075DB5">
              <w:rPr>
                <w:rFonts w:ascii="Times New Roman" w:hAnsi="Times New Roman" w:cs="Times New Roman"/>
                <w:sz w:val="24"/>
                <w:szCs w:val="24"/>
              </w:rPr>
              <w:t>социальный педагог</w:t>
            </w:r>
          </w:p>
        </w:tc>
        <w:tc>
          <w:tcPr>
            <w:tcW w:w="2343" w:type="dxa"/>
          </w:tcPr>
          <w:p w:rsidR="00052F82" w:rsidRPr="00075DB5" w:rsidRDefault="00075DB5" w:rsidP="00B7490C">
            <w:pPr>
              <w:widowControl w:val="0"/>
              <w:autoSpaceDE w:val="0"/>
              <w:autoSpaceDN w:val="0"/>
              <w:jc w:val="center"/>
              <w:rPr>
                <w:rFonts w:ascii="Times New Roman" w:hAnsi="Times New Roman" w:cs="Times New Roman"/>
                <w:sz w:val="24"/>
                <w:szCs w:val="24"/>
              </w:rPr>
            </w:pPr>
            <w:r w:rsidRPr="00075DB5">
              <w:rPr>
                <w:rFonts w:ascii="Times New Roman" w:hAnsi="Times New Roman" w:cs="Times New Roman"/>
                <w:sz w:val="24"/>
                <w:szCs w:val="24"/>
              </w:rPr>
              <w:t>8652</w:t>
            </w:r>
          </w:p>
        </w:tc>
      </w:tr>
      <w:tr w:rsidR="00052F82" w:rsidRPr="00A70FC4" w:rsidTr="00E77172">
        <w:tc>
          <w:tcPr>
            <w:tcW w:w="1624" w:type="dxa"/>
          </w:tcPr>
          <w:p w:rsidR="00052F82" w:rsidRPr="005B3325" w:rsidRDefault="00052F82" w:rsidP="00B7490C">
            <w:pPr>
              <w:widowControl w:val="0"/>
              <w:autoSpaceDE w:val="0"/>
              <w:autoSpaceDN w:val="0"/>
              <w:jc w:val="both"/>
              <w:rPr>
                <w:rFonts w:ascii="Times New Roman" w:hAnsi="Times New Roman" w:cs="Times New Roman"/>
                <w:sz w:val="24"/>
                <w:szCs w:val="24"/>
              </w:rPr>
            </w:pPr>
            <w:r w:rsidRPr="005B3325">
              <w:rPr>
                <w:rFonts w:ascii="Times New Roman" w:hAnsi="Times New Roman" w:cs="Times New Roman"/>
                <w:sz w:val="24"/>
                <w:szCs w:val="24"/>
              </w:rPr>
              <w:t>Третий</w:t>
            </w:r>
          </w:p>
        </w:tc>
        <w:tc>
          <w:tcPr>
            <w:tcW w:w="5384" w:type="dxa"/>
          </w:tcPr>
          <w:p w:rsidR="00052F82" w:rsidRPr="005B3325" w:rsidRDefault="00052F82" w:rsidP="00AD0B7F">
            <w:pPr>
              <w:widowControl w:val="0"/>
              <w:autoSpaceDE w:val="0"/>
              <w:autoSpaceDN w:val="0"/>
              <w:jc w:val="both"/>
              <w:rPr>
                <w:rFonts w:ascii="Times New Roman" w:hAnsi="Times New Roman" w:cs="Times New Roman"/>
                <w:sz w:val="24"/>
                <w:szCs w:val="24"/>
              </w:rPr>
            </w:pPr>
            <w:r w:rsidRPr="005B3325">
              <w:rPr>
                <w:rFonts w:ascii="Times New Roman" w:hAnsi="Times New Roman" w:cs="Times New Roman"/>
                <w:sz w:val="24"/>
                <w:szCs w:val="24"/>
              </w:rPr>
              <w:t>педагог-психолог</w:t>
            </w:r>
          </w:p>
        </w:tc>
        <w:tc>
          <w:tcPr>
            <w:tcW w:w="2343" w:type="dxa"/>
          </w:tcPr>
          <w:p w:rsidR="00052F82" w:rsidRPr="005B3325" w:rsidRDefault="00075DB5" w:rsidP="00B7490C">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9004</w:t>
            </w:r>
          </w:p>
        </w:tc>
      </w:tr>
      <w:tr w:rsidR="00052F82" w:rsidRPr="00A70FC4" w:rsidTr="00E77172">
        <w:tc>
          <w:tcPr>
            <w:tcW w:w="1624" w:type="dxa"/>
          </w:tcPr>
          <w:p w:rsidR="00052F82" w:rsidRPr="005B3325" w:rsidRDefault="00052F82" w:rsidP="00B7490C">
            <w:pPr>
              <w:widowControl w:val="0"/>
              <w:autoSpaceDE w:val="0"/>
              <w:autoSpaceDN w:val="0"/>
              <w:jc w:val="both"/>
              <w:rPr>
                <w:rFonts w:ascii="Times New Roman" w:hAnsi="Times New Roman" w:cs="Times New Roman"/>
                <w:sz w:val="24"/>
                <w:szCs w:val="24"/>
              </w:rPr>
            </w:pPr>
            <w:r w:rsidRPr="005B3325">
              <w:rPr>
                <w:rFonts w:ascii="Times New Roman" w:hAnsi="Times New Roman" w:cs="Times New Roman"/>
                <w:sz w:val="24"/>
                <w:szCs w:val="24"/>
              </w:rPr>
              <w:t>Четвертый</w:t>
            </w:r>
          </w:p>
        </w:tc>
        <w:tc>
          <w:tcPr>
            <w:tcW w:w="5384" w:type="dxa"/>
          </w:tcPr>
          <w:p w:rsidR="00052F82" w:rsidRPr="005B3325" w:rsidRDefault="00052F82" w:rsidP="00AD0B7F">
            <w:pPr>
              <w:widowControl w:val="0"/>
              <w:autoSpaceDE w:val="0"/>
              <w:autoSpaceDN w:val="0"/>
              <w:jc w:val="both"/>
              <w:rPr>
                <w:rFonts w:ascii="Times New Roman" w:hAnsi="Times New Roman" w:cs="Times New Roman"/>
                <w:sz w:val="24"/>
                <w:szCs w:val="24"/>
              </w:rPr>
            </w:pPr>
            <w:r w:rsidRPr="005B3325">
              <w:rPr>
                <w:rFonts w:ascii="Times New Roman" w:hAnsi="Times New Roman" w:cs="Times New Roman"/>
                <w:sz w:val="24"/>
                <w:szCs w:val="24"/>
              </w:rPr>
              <w:t>учитель;</w:t>
            </w:r>
            <w:r w:rsidR="00AD0B7F">
              <w:rPr>
                <w:rFonts w:ascii="Times New Roman" w:hAnsi="Times New Roman" w:cs="Times New Roman"/>
                <w:sz w:val="24"/>
                <w:szCs w:val="24"/>
              </w:rPr>
              <w:t xml:space="preserve"> </w:t>
            </w:r>
            <w:r w:rsidRPr="005B3325">
              <w:rPr>
                <w:rFonts w:ascii="Times New Roman" w:hAnsi="Times New Roman" w:cs="Times New Roman"/>
                <w:sz w:val="24"/>
                <w:szCs w:val="24"/>
              </w:rPr>
              <w:t xml:space="preserve"> учитель-логопед (логопед)</w:t>
            </w:r>
          </w:p>
        </w:tc>
        <w:tc>
          <w:tcPr>
            <w:tcW w:w="2343" w:type="dxa"/>
          </w:tcPr>
          <w:p w:rsidR="00052F82" w:rsidRPr="005B3325" w:rsidRDefault="00075DB5" w:rsidP="00B7490C">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9004</w:t>
            </w:r>
          </w:p>
        </w:tc>
      </w:tr>
    </w:tbl>
    <w:p w:rsidR="00117ED6" w:rsidRDefault="00052F82" w:rsidP="0054783E">
      <w:pPr>
        <w:widowControl w:val="0"/>
        <w:autoSpaceDE w:val="0"/>
        <w:autoSpaceDN w:val="0"/>
        <w:spacing w:before="220"/>
        <w:rPr>
          <w:rFonts w:ascii="Times New Roman" w:eastAsia="Calibri" w:hAnsi="Times New Roman" w:cs="Times New Roman"/>
          <w:sz w:val="26"/>
          <w:szCs w:val="26"/>
        </w:rPr>
      </w:pPr>
      <w:r w:rsidRPr="00A70FC4">
        <w:rPr>
          <w:rFonts w:ascii="Times New Roman" w:hAnsi="Times New Roman" w:cs="Times New Roman"/>
          <w:sz w:val="26"/>
          <w:szCs w:val="26"/>
        </w:rPr>
        <w:t>*Согласно ст.108 Федерального закона от 29.12.2012 № 273-ФЗ «Об образо</w:t>
      </w:r>
      <w:r w:rsidR="00B36558" w:rsidRPr="00A70FC4">
        <w:rPr>
          <w:rFonts w:ascii="Times New Roman" w:hAnsi="Times New Roman" w:cs="Times New Roman"/>
          <w:sz w:val="26"/>
          <w:szCs w:val="26"/>
        </w:rPr>
        <w:t xml:space="preserve">вании в </w:t>
      </w:r>
      <w:r w:rsidR="0002233C" w:rsidRPr="00A70FC4">
        <w:rPr>
          <w:rFonts w:ascii="Times New Roman" w:hAnsi="Times New Roman" w:cs="Times New Roman"/>
          <w:sz w:val="26"/>
          <w:szCs w:val="26"/>
        </w:rPr>
        <w:t>Российской Федерации</w:t>
      </w:r>
      <w:r w:rsidR="00300E10" w:rsidRPr="00A70FC4">
        <w:rPr>
          <w:rFonts w:ascii="Times New Roman" w:hAnsi="Times New Roman" w:cs="Times New Roman"/>
          <w:sz w:val="26"/>
          <w:szCs w:val="26"/>
        </w:rPr>
        <w:t>»</w:t>
      </w:r>
      <w:r w:rsidRPr="00A70FC4">
        <w:rPr>
          <w:rFonts w:ascii="Times New Roman" w:eastAsia="Calibri" w:hAnsi="Times New Roman" w:cs="Times New Roman"/>
          <w:sz w:val="26"/>
          <w:szCs w:val="26"/>
        </w:rPr>
        <w:br w:type="page"/>
      </w:r>
    </w:p>
    <w:p w:rsidR="00052F82" w:rsidRPr="00A70FC4" w:rsidRDefault="00052F82" w:rsidP="00AD0B7F">
      <w:pPr>
        <w:widowControl w:val="0"/>
        <w:autoSpaceDE w:val="0"/>
        <w:autoSpaceDN w:val="0"/>
        <w:spacing w:before="220"/>
        <w:jc w:val="right"/>
        <w:rPr>
          <w:rFonts w:ascii="Times New Roman" w:hAnsi="Times New Roman" w:cs="Times New Roman"/>
          <w:sz w:val="26"/>
          <w:szCs w:val="26"/>
        </w:rPr>
      </w:pPr>
      <w:r w:rsidRPr="00A70FC4">
        <w:rPr>
          <w:rFonts w:ascii="Times New Roman" w:hAnsi="Times New Roman" w:cs="Times New Roman"/>
          <w:sz w:val="26"/>
          <w:szCs w:val="26"/>
        </w:rPr>
        <w:lastRenderedPageBreak/>
        <w:t>Приложение 2</w:t>
      </w:r>
    </w:p>
    <w:p w:rsidR="00382C11" w:rsidRPr="00A70FC4" w:rsidRDefault="00382C11" w:rsidP="00382C11">
      <w:pPr>
        <w:widowControl w:val="0"/>
        <w:autoSpaceDE w:val="0"/>
        <w:autoSpaceDN w:val="0"/>
        <w:spacing w:before="220" w:after="0"/>
        <w:ind w:firstLine="540"/>
        <w:jc w:val="center"/>
        <w:rPr>
          <w:rFonts w:ascii="Times New Roman" w:hAnsi="Times New Roman" w:cs="Times New Roman"/>
          <w:sz w:val="26"/>
          <w:szCs w:val="26"/>
        </w:rPr>
      </w:pPr>
      <w:r>
        <w:rPr>
          <w:rFonts w:ascii="Times New Roman" w:hAnsi="Times New Roman" w:cs="Times New Roman"/>
          <w:sz w:val="26"/>
          <w:szCs w:val="26"/>
        </w:rPr>
        <w:t xml:space="preserve">Коэффициенты специфики работы, применяемые при расчете окладов педагогических работников </w:t>
      </w:r>
    </w:p>
    <w:p w:rsidR="00052F82" w:rsidRPr="00A70FC4" w:rsidRDefault="00052F82" w:rsidP="00117ED6">
      <w:pPr>
        <w:widowControl w:val="0"/>
        <w:autoSpaceDE w:val="0"/>
        <w:autoSpaceDN w:val="0"/>
        <w:spacing w:after="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0"/>
        <w:gridCol w:w="6500"/>
        <w:gridCol w:w="2235"/>
      </w:tblGrid>
      <w:tr w:rsidR="00052F82" w:rsidRPr="00A70FC4" w:rsidTr="00B7490C">
        <w:trPr>
          <w:trHeight w:val="515"/>
        </w:trPr>
        <w:tc>
          <w:tcPr>
            <w:tcW w:w="650"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N п/п</w:t>
            </w:r>
          </w:p>
        </w:tc>
        <w:tc>
          <w:tcPr>
            <w:tcW w:w="6500"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Показатели специфики работы</w:t>
            </w:r>
          </w:p>
        </w:tc>
        <w:tc>
          <w:tcPr>
            <w:tcW w:w="2235"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 xml:space="preserve">Коэффициенты </w:t>
            </w:r>
          </w:p>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специфики работы (Кс)</w:t>
            </w:r>
          </w:p>
        </w:tc>
      </w:tr>
      <w:tr w:rsidR="00052F82" w:rsidRPr="00A70FC4" w:rsidTr="00B7490C">
        <w:trPr>
          <w:trHeight w:val="267"/>
        </w:trPr>
        <w:tc>
          <w:tcPr>
            <w:tcW w:w="650"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1</w:t>
            </w:r>
          </w:p>
        </w:tc>
        <w:tc>
          <w:tcPr>
            <w:tcW w:w="6500"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2</w:t>
            </w:r>
          </w:p>
        </w:tc>
        <w:tc>
          <w:tcPr>
            <w:tcW w:w="2235"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3</w:t>
            </w:r>
          </w:p>
        </w:tc>
      </w:tr>
      <w:tr w:rsidR="00052F82" w:rsidRPr="00A70FC4" w:rsidTr="00B7490C">
        <w:trPr>
          <w:trHeight w:val="1272"/>
        </w:trPr>
        <w:tc>
          <w:tcPr>
            <w:tcW w:w="650" w:type="dxa"/>
          </w:tcPr>
          <w:p w:rsidR="00052F82" w:rsidRPr="00A70FC4" w:rsidRDefault="00052F82" w:rsidP="00B7490C">
            <w:pPr>
              <w:widowControl w:val="0"/>
              <w:autoSpaceDE w:val="0"/>
              <w:autoSpaceDN w:val="0"/>
              <w:jc w:val="both"/>
              <w:rPr>
                <w:rFonts w:ascii="Times New Roman" w:hAnsi="Times New Roman" w:cs="Times New Roman"/>
                <w:sz w:val="26"/>
                <w:szCs w:val="26"/>
              </w:rPr>
            </w:pPr>
          </w:p>
        </w:tc>
        <w:tc>
          <w:tcPr>
            <w:tcW w:w="6500" w:type="dxa"/>
          </w:tcPr>
          <w:p w:rsidR="00052F82" w:rsidRPr="00A70FC4" w:rsidRDefault="00052F82" w:rsidP="00B7490C">
            <w:pPr>
              <w:widowControl w:val="0"/>
              <w:autoSpaceDE w:val="0"/>
              <w:autoSpaceDN w:val="0"/>
              <w:jc w:val="both"/>
              <w:rPr>
                <w:rFonts w:ascii="Times New Roman" w:hAnsi="Times New Roman" w:cs="Times New Roman"/>
                <w:sz w:val="24"/>
                <w:szCs w:val="24"/>
              </w:rPr>
            </w:pPr>
            <w:r w:rsidRPr="00A70FC4">
              <w:rPr>
                <w:rFonts w:ascii="Times New Roman" w:hAnsi="Times New Roman" w:cs="Times New Roman"/>
                <w:sz w:val="24"/>
                <w:szCs w:val="24"/>
              </w:rP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2235"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1,15</w:t>
            </w:r>
          </w:p>
        </w:tc>
      </w:tr>
      <w:tr w:rsidR="00052F82" w:rsidRPr="00A70FC4" w:rsidTr="00B7490C">
        <w:trPr>
          <w:trHeight w:val="765"/>
        </w:trPr>
        <w:tc>
          <w:tcPr>
            <w:tcW w:w="650" w:type="dxa"/>
          </w:tcPr>
          <w:p w:rsidR="00052F82" w:rsidRPr="00A70FC4" w:rsidRDefault="00052F82" w:rsidP="00B7490C">
            <w:pPr>
              <w:widowControl w:val="0"/>
              <w:autoSpaceDE w:val="0"/>
              <w:autoSpaceDN w:val="0"/>
              <w:jc w:val="both"/>
              <w:rPr>
                <w:rFonts w:ascii="Times New Roman" w:hAnsi="Times New Roman" w:cs="Times New Roman"/>
                <w:sz w:val="26"/>
                <w:szCs w:val="26"/>
              </w:rPr>
            </w:pPr>
          </w:p>
        </w:tc>
        <w:tc>
          <w:tcPr>
            <w:tcW w:w="6500" w:type="dxa"/>
          </w:tcPr>
          <w:p w:rsidR="00052F82" w:rsidRPr="00A70FC4" w:rsidRDefault="00052F82" w:rsidP="00B7490C">
            <w:pPr>
              <w:widowControl w:val="0"/>
              <w:autoSpaceDE w:val="0"/>
              <w:autoSpaceDN w:val="0"/>
              <w:jc w:val="both"/>
              <w:rPr>
                <w:rFonts w:ascii="Times New Roman" w:hAnsi="Times New Roman" w:cs="Times New Roman"/>
                <w:sz w:val="24"/>
                <w:szCs w:val="24"/>
                <w:highlight w:val="yellow"/>
              </w:rPr>
            </w:pPr>
            <w:r w:rsidRPr="00A70FC4">
              <w:rPr>
                <w:rFonts w:ascii="Times New Roman" w:hAnsi="Times New Roman" w:cs="Times New Roman"/>
                <w:sz w:val="24"/>
                <w:szCs w:val="24"/>
              </w:rPr>
              <w:t xml:space="preserve">За реализацию адаптированных образовательных программ в условиях отдельного класса для обучающихся с ограниченными возможностями здоровья </w:t>
            </w:r>
          </w:p>
        </w:tc>
        <w:tc>
          <w:tcPr>
            <w:tcW w:w="2235" w:type="dxa"/>
          </w:tcPr>
          <w:p w:rsidR="00052F82" w:rsidRPr="00A70FC4" w:rsidRDefault="00052F82" w:rsidP="00B7490C">
            <w:pPr>
              <w:widowControl w:val="0"/>
              <w:autoSpaceDE w:val="0"/>
              <w:autoSpaceDN w:val="0"/>
              <w:jc w:val="center"/>
              <w:rPr>
                <w:rFonts w:ascii="Times New Roman" w:hAnsi="Times New Roman" w:cs="Times New Roman"/>
                <w:sz w:val="26"/>
                <w:szCs w:val="26"/>
                <w:highlight w:val="yellow"/>
              </w:rPr>
            </w:pPr>
            <w:r w:rsidRPr="00A70FC4">
              <w:rPr>
                <w:rFonts w:ascii="Times New Roman" w:hAnsi="Times New Roman" w:cs="Times New Roman"/>
                <w:sz w:val="26"/>
                <w:szCs w:val="26"/>
              </w:rPr>
              <w:t xml:space="preserve">1,15 </w:t>
            </w:r>
          </w:p>
        </w:tc>
      </w:tr>
      <w:tr w:rsidR="00052F82" w:rsidRPr="00A70FC4" w:rsidTr="00B7490C">
        <w:trPr>
          <w:trHeight w:val="507"/>
        </w:trPr>
        <w:tc>
          <w:tcPr>
            <w:tcW w:w="650" w:type="dxa"/>
          </w:tcPr>
          <w:p w:rsidR="00052F82" w:rsidRPr="00A70FC4" w:rsidRDefault="00052F82" w:rsidP="00B7490C">
            <w:pPr>
              <w:widowControl w:val="0"/>
              <w:autoSpaceDE w:val="0"/>
              <w:autoSpaceDN w:val="0"/>
              <w:jc w:val="both"/>
              <w:rPr>
                <w:rFonts w:ascii="Times New Roman" w:hAnsi="Times New Roman" w:cs="Times New Roman"/>
                <w:sz w:val="26"/>
                <w:szCs w:val="26"/>
              </w:rPr>
            </w:pPr>
          </w:p>
        </w:tc>
        <w:tc>
          <w:tcPr>
            <w:tcW w:w="6500" w:type="dxa"/>
          </w:tcPr>
          <w:p w:rsidR="00052F82" w:rsidRPr="00A70FC4" w:rsidRDefault="00052F82" w:rsidP="00B7490C">
            <w:pPr>
              <w:widowControl w:val="0"/>
              <w:autoSpaceDE w:val="0"/>
              <w:autoSpaceDN w:val="0"/>
              <w:jc w:val="both"/>
              <w:rPr>
                <w:rFonts w:ascii="Times New Roman" w:hAnsi="Times New Roman" w:cs="Times New Roman"/>
                <w:sz w:val="24"/>
                <w:szCs w:val="24"/>
              </w:rPr>
            </w:pPr>
            <w:r w:rsidRPr="00A70FC4">
              <w:rPr>
                <w:rFonts w:ascii="Times New Roman" w:hAnsi="Times New Roman" w:cs="Times New Roman"/>
                <w:sz w:val="24"/>
                <w:szCs w:val="24"/>
              </w:rPr>
              <w:t>За индивидуальное обучение детей на дому (на основании медицинского заключения)</w:t>
            </w:r>
          </w:p>
        </w:tc>
        <w:tc>
          <w:tcPr>
            <w:tcW w:w="2235" w:type="dxa"/>
          </w:tcPr>
          <w:p w:rsidR="00052F82" w:rsidRPr="00A70FC4" w:rsidRDefault="00052F82" w:rsidP="00B7490C">
            <w:pPr>
              <w:widowControl w:val="0"/>
              <w:autoSpaceDE w:val="0"/>
              <w:autoSpaceDN w:val="0"/>
              <w:jc w:val="center"/>
              <w:rPr>
                <w:rFonts w:ascii="Times New Roman" w:hAnsi="Times New Roman" w:cs="Times New Roman"/>
                <w:sz w:val="26"/>
                <w:szCs w:val="26"/>
              </w:rPr>
            </w:pPr>
            <w:r w:rsidRPr="00A70FC4">
              <w:rPr>
                <w:rFonts w:ascii="Times New Roman" w:hAnsi="Times New Roman" w:cs="Times New Roman"/>
                <w:sz w:val="26"/>
                <w:szCs w:val="26"/>
              </w:rPr>
              <w:t>1,2</w:t>
            </w:r>
          </w:p>
        </w:tc>
      </w:tr>
    </w:tbl>
    <w:p w:rsidR="0002233C" w:rsidRDefault="00052F82" w:rsidP="006557C6">
      <w:pPr>
        <w:jc w:val="both"/>
        <w:rPr>
          <w:rFonts w:ascii="Times New Roman" w:eastAsia="Calibri" w:hAnsi="Times New Roman" w:cs="Times New Roman"/>
          <w:sz w:val="26"/>
          <w:szCs w:val="26"/>
        </w:rPr>
      </w:pPr>
      <w:r w:rsidRPr="00A70FC4">
        <w:rPr>
          <w:rFonts w:ascii="Times New Roman" w:eastAsia="Calibri" w:hAnsi="Times New Roman" w:cs="Times New Roman"/>
          <w:sz w:val="26"/>
          <w:szCs w:val="26"/>
        </w:rPr>
        <w:t xml:space="preserve">** Устанавливается в соответствии с перечнем должностей, указанных в приложении 3 к настоящему  положению. </w:t>
      </w:r>
    </w:p>
    <w:p w:rsidR="00117ED6" w:rsidRPr="00A70FC4" w:rsidRDefault="00117ED6" w:rsidP="006557C6">
      <w:pPr>
        <w:jc w:val="both"/>
        <w:rPr>
          <w:rFonts w:ascii="Times New Roman" w:eastAsia="Calibri" w:hAnsi="Times New Roman" w:cs="Times New Roman"/>
          <w:sz w:val="26"/>
          <w:szCs w:val="26"/>
        </w:rPr>
      </w:pPr>
    </w:p>
    <w:p w:rsidR="003542D7" w:rsidRDefault="003542D7" w:rsidP="0002233C">
      <w:pPr>
        <w:rPr>
          <w:rFonts w:ascii="Times New Roman" w:eastAsia="Calibri" w:hAnsi="Times New Roman" w:cs="Times New Roman"/>
          <w:sz w:val="26"/>
          <w:szCs w:val="26"/>
        </w:rPr>
      </w:pPr>
    </w:p>
    <w:p w:rsidR="00A70FC4" w:rsidRDefault="00A70FC4" w:rsidP="0002233C">
      <w:pPr>
        <w:rPr>
          <w:rFonts w:ascii="Times New Roman" w:eastAsia="Calibri" w:hAnsi="Times New Roman" w:cs="Times New Roman"/>
          <w:sz w:val="26"/>
          <w:szCs w:val="26"/>
        </w:rPr>
      </w:pPr>
    </w:p>
    <w:p w:rsidR="00E965DA" w:rsidRDefault="00E965DA" w:rsidP="0002233C">
      <w:pPr>
        <w:rPr>
          <w:rFonts w:ascii="Times New Roman" w:eastAsia="Calibri" w:hAnsi="Times New Roman" w:cs="Times New Roman"/>
          <w:sz w:val="26"/>
          <w:szCs w:val="26"/>
        </w:rPr>
      </w:pPr>
    </w:p>
    <w:p w:rsidR="00AD0B7F" w:rsidRDefault="00AD0B7F" w:rsidP="0002233C">
      <w:pPr>
        <w:rPr>
          <w:rFonts w:ascii="Times New Roman" w:eastAsia="Calibri" w:hAnsi="Times New Roman" w:cs="Times New Roman"/>
          <w:sz w:val="26"/>
          <w:szCs w:val="26"/>
        </w:rPr>
      </w:pPr>
    </w:p>
    <w:p w:rsidR="00AD0B7F" w:rsidRDefault="00AD0B7F" w:rsidP="0002233C">
      <w:pPr>
        <w:rPr>
          <w:rFonts w:ascii="Times New Roman" w:eastAsia="Calibri" w:hAnsi="Times New Roman" w:cs="Times New Roman"/>
          <w:sz w:val="26"/>
          <w:szCs w:val="26"/>
        </w:rPr>
      </w:pPr>
    </w:p>
    <w:p w:rsidR="00AD0B7F" w:rsidRDefault="00AD0B7F" w:rsidP="0002233C">
      <w:pPr>
        <w:rPr>
          <w:rFonts w:ascii="Times New Roman" w:eastAsia="Calibri" w:hAnsi="Times New Roman" w:cs="Times New Roman"/>
          <w:sz w:val="26"/>
          <w:szCs w:val="26"/>
        </w:rPr>
      </w:pPr>
    </w:p>
    <w:p w:rsidR="00AD0B7F" w:rsidRDefault="00AD0B7F" w:rsidP="0002233C">
      <w:pPr>
        <w:rPr>
          <w:rFonts w:ascii="Times New Roman" w:eastAsia="Calibri" w:hAnsi="Times New Roman" w:cs="Times New Roman"/>
          <w:sz w:val="26"/>
          <w:szCs w:val="26"/>
        </w:rPr>
      </w:pPr>
    </w:p>
    <w:p w:rsidR="00014A10" w:rsidRDefault="00014A10">
      <w:pPr>
        <w:rPr>
          <w:rFonts w:ascii="Times New Roman" w:eastAsia="Calibri" w:hAnsi="Times New Roman" w:cs="Times New Roman"/>
          <w:sz w:val="26"/>
          <w:szCs w:val="26"/>
        </w:rPr>
      </w:pPr>
    </w:p>
    <w:p w:rsidR="00AD0B7F" w:rsidRDefault="00AD0B7F">
      <w:pPr>
        <w:rPr>
          <w:rFonts w:ascii="Times New Roman" w:hAnsi="Times New Roman" w:cs="Times New Roman"/>
          <w:sz w:val="26"/>
          <w:szCs w:val="26"/>
        </w:rPr>
      </w:pPr>
    </w:p>
    <w:p w:rsidR="00382C11" w:rsidRDefault="00382C11">
      <w:pPr>
        <w:rPr>
          <w:rFonts w:ascii="Times New Roman" w:hAnsi="Times New Roman" w:cs="Times New Roman"/>
          <w:sz w:val="26"/>
          <w:szCs w:val="26"/>
        </w:rPr>
      </w:pPr>
    </w:p>
    <w:p w:rsidR="00117ED6" w:rsidRPr="00117ED6" w:rsidRDefault="00E73C42" w:rsidP="00117ED6">
      <w:pPr>
        <w:spacing w:after="200" w:line="276" w:lineRule="auto"/>
        <w:ind w:left="6480" w:firstLine="720"/>
        <w:jc w:val="right"/>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117ED6" w:rsidRPr="00117ED6" w:rsidRDefault="00117ED6" w:rsidP="00117ED6">
      <w:pPr>
        <w:pStyle w:val="a8"/>
        <w:spacing w:line="322" w:lineRule="exact"/>
        <w:ind w:left="1645" w:right="1812"/>
        <w:jc w:val="center"/>
        <w:rPr>
          <w:sz w:val="26"/>
          <w:szCs w:val="26"/>
        </w:rPr>
      </w:pPr>
      <w:r w:rsidRPr="00117ED6">
        <w:rPr>
          <w:spacing w:val="-2"/>
          <w:sz w:val="26"/>
          <w:szCs w:val="26"/>
        </w:rPr>
        <w:t>Размеры</w:t>
      </w:r>
    </w:p>
    <w:p w:rsidR="00117ED6" w:rsidRPr="00117ED6" w:rsidRDefault="00117ED6" w:rsidP="00117ED6">
      <w:pPr>
        <w:pStyle w:val="a8"/>
        <w:spacing w:before="2"/>
        <w:ind w:left="1684" w:right="1814"/>
        <w:jc w:val="center"/>
        <w:rPr>
          <w:sz w:val="26"/>
          <w:szCs w:val="26"/>
        </w:rPr>
      </w:pPr>
      <w:r w:rsidRPr="00117ED6">
        <w:rPr>
          <w:sz w:val="26"/>
          <w:szCs w:val="26"/>
        </w:rPr>
        <w:t>минимальных окладов (должностных окладов) учебно-вспомогательного и обслуживающего персонала</w:t>
      </w:r>
    </w:p>
    <w:p w:rsidR="00117ED6" w:rsidRPr="00117ED6" w:rsidRDefault="00117ED6" w:rsidP="00117ED6">
      <w:pPr>
        <w:pStyle w:val="a8"/>
        <w:spacing w:before="2" w:line="237" w:lineRule="auto"/>
        <w:ind w:left="1683" w:right="1812"/>
        <w:jc w:val="center"/>
        <w:rPr>
          <w:sz w:val="26"/>
          <w:szCs w:val="2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67"/>
        <w:gridCol w:w="5035"/>
        <w:gridCol w:w="2301"/>
      </w:tblGrid>
      <w:tr w:rsidR="00117ED6" w:rsidRPr="00117ED6" w:rsidTr="002808FD">
        <w:tc>
          <w:tcPr>
            <w:tcW w:w="768" w:type="dxa"/>
            <w:vAlign w:val="center"/>
          </w:tcPr>
          <w:p w:rsidR="00117ED6" w:rsidRPr="00117ED6" w:rsidRDefault="00117ED6" w:rsidP="001D7449">
            <w:pPr>
              <w:pStyle w:val="TableParagraph"/>
              <w:spacing w:line="298" w:lineRule="exact"/>
              <w:jc w:val="center"/>
              <w:rPr>
                <w:sz w:val="26"/>
                <w:szCs w:val="26"/>
              </w:rPr>
            </w:pPr>
            <w:r w:rsidRPr="00117ED6">
              <w:rPr>
                <w:spacing w:val="-5"/>
                <w:w w:val="85"/>
                <w:sz w:val="26"/>
                <w:szCs w:val="26"/>
              </w:rPr>
              <w:t xml:space="preserve">№ </w:t>
            </w:r>
            <w:r w:rsidRPr="00117ED6">
              <w:rPr>
                <w:spacing w:val="-5"/>
                <w:sz w:val="26"/>
                <w:szCs w:val="26"/>
              </w:rPr>
              <w:t>п/п</w:t>
            </w:r>
          </w:p>
        </w:tc>
        <w:tc>
          <w:tcPr>
            <w:tcW w:w="1467" w:type="dxa"/>
            <w:vAlign w:val="center"/>
          </w:tcPr>
          <w:p w:rsidR="00117ED6" w:rsidRPr="00117ED6" w:rsidRDefault="00117ED6" w:rsidP="001D7449">
            <w:pPr>
              <w:jc w:val="center"/>
              <w:rPr>
                <w:rFonts w:ascii="Times New Roman" w:hAnsi="Times New Roman" w:cs="Times New Roman"/>
                <w:sz w:val="26"/>
                <w:szCs w:val="26"/>
              </w:rPr>
            </w:pPr>
            <w:proofErr w:type="spellStart"/>
            <w:r w:rsidRPr="00117ED6">
              <w:rPr>
                <w:rFonts w:ascii="Times New Roman" w:hAnsi="Times New Roman" w:cs="Times New Roman"/>
                <w:sz w:val="26"/>
                <w:szCs w:val="26"/>
              </w:rPr>
              <w:t>Квалифи-кационный</w:t>
            </w:r>
            <w:proofErr w:type="spellEnd"/>
            <w:r w:rsidRPr="00117ED6">
              <w:rPr>
                <w:rFonts w:ascii="Times New Roman" w:hAnsi="Times New Roman" w:cs="Times New Roman"/>
                <w:sz w:val="26"/>
                <w:szCs w:val="26"/>
              </w:rPr>
              <w:t xml:space="preserve"> уровень</w:t>
            </w:r>
          </w:p>
        </w:tc>
        <w:tc>
          <w:tcPr>
            <w:tcW w:w="5035" w:type="dxa"/>
            <w:vAlign w:val="center"/>
          </w:tcPr>
          <w:p w:rsidR="00117ED6" w:rsidRPr="00117ED6" w:rsidRDefault="00117ED6" w:rsidP="001D7449">
            <w:pPr>
              <w:jc w:val="center"/>
              <w:rPr>
                <w:rFonts w:ascii="Times New Roman" w:hAnsi="Times New Roman" w:cs="Times New Roman"/>
                <w:sz w:val="26"/>
                <w:szCs w:val="26"/>
              </w:rPr>
            </w:pPr>
            <w:r w:rsidRPr="00117ED6">
              <w:rPr>
                <w:rFonts w:ascii="Times New Roman" w:hAnsi="Times New Roman" w:cs="Times New Roman"/>
                <w:sz w:val="26"/>
                <w:szCs w:val="26"/>
              </w:rPr>
              <w:t>Наименование</w:t>
            </w:r>
          </w:p>
          <w:p w:rsidR="00117ED6" w:rsidRPr="00117ED6" w:rsidRDefault="00117ED6" w:rsidP="001D7449">
            <w:pPr>
              <w:jc w:val="center"/>
              <w:rPr>
                <w:rFonts w:ascii="Times New Roman" w:hAnsi="Times New Roman" w:cs="Times New Roman"/>
                <w:sz w:val="26"/>
                <w:szCs w:val="26"/>
              </w:rPr>
            </w:pPr>
            <w:r w:rsidRPr="00117ED6">
              <w:rPr>
                <w:rFonts w:ascii="Times New Roman" w:hAnsi="Times New Roman" w:cs="Times New Roman"/>
                <w:sz w:val="26"/>
                <w:szCs w:val="26"/>
              </w:rPr>
              <w:t>должностей</w:t>
            </w:r>
          </w:p>
        </w:tc>
        <w:tc>
          <w:tcPr>
            <w:tcW w:w="2301" w:type="dxa"/>
            <w:vAlign w:val="center"/>
          </w:tcPr>
          <w:p w:rsidR="00117ED6" w:rsidRPr="00117ED6" w:rsidRDefault="00117ED6" w:rsidP="001D7449">
            <w:pPr>
              <w:jc w:val="center"/>
              <w:rPr>
                <w:rFonts w:ascii="Times New Roman" w:hAnsi="Times New Roman" w:cs="Times New Roman"/>
                <w:sz w:val="26"/>
                <w:szCs w:val="26"/>
              </w:rPr>
            </w:pPr>
            <w:r w:rsidRPr="00117ED6">
              <w:rPr>
                <w:rFonts w:ascii="Times New Roman" w:hAnsi="Times New Roman" w:cs="Times New Roman"/>
                <w:sz w:val="26"/>
                <w:szCs w:val="26"/>
              </w:rPr>
              <w:t>Размер минимальных размеров</w:t>
            </w:r>
          </w:p>
          <w:p w:rsidR="00117ED6" w:rsidRPr="00117ED6" w:rsidRDefault="00117ED6" w:rsidP="001D7449">
            <w:pPr>
              <w:jc w:val="center"/>
              <w:rPr>
                <w:rFonts w:ascii="Times New Roman" w:hAnsi="Times New Roman" w:cs="Times New Roman"/>
                <w:sz w:val="26"/>
                <w:szCs w:val="26"/>
              </w:rPr>
            </w:pPr>
            <w:r w:rsidRPr="00117ED6">
              <w:rPr>
                <w:rFonts w:ascii="Times New Roman" w:hAnsi="Times New Roman" w:cs="Times New Roman"/>
                <w:sz w:val="26"/>
                <w:szCs w:val="26"/>
              </w:rPr>
              <w:t>(должностных окладов), рублей</w:t>
            </w:r>
          </w:p>
        </w:tc>
      </w:tr>
      <w:tr w:rsidR="00117ED6" w:rsidRPr="00117ED6" w:rsidTr="002808FD">
        <w:tc>
          <w:tcPr>
            <w:tcW w:w="768" w:type="dxa"/>
            <w:vAlign w:val="center"/>
          </w:tcPr>
          <w:p w:rsidR="00117ED6" w:rsidRPr="00117ED6" w:rsidRDefault="00117ED6" w:rsidP="001D7449">
            <w:pPr>
              <w:pStyle w:val="TableParagraph"/>
              <w:spacing w:line="298" w:lineRule="exact"/>
              <w:jc w:val="center"/>
              <w:rPr>
                <w:spacing w:val="-5"/>
                <w:w w:val="85"/>
                <w:sz w:val="26"/>
                <w:szCs w:val="26"/>
              </w:rPr>
            </w:pPr>
            <w:r w:rsidRPr="00117ED6">
              <w:rPr>
                <w:spacing w:val="-5"/>
                <w:w w:val="85"/>
                <w:sz w:val="26"/>
                <w:szCs w:val="26"/>
              </w:rPr>
              <w:t>1</w:t>
            </w:r>
          </w:p>
        </w:tc>
        <w:tc>
          <w:tcPr>
            <w:tcW w:w="1467" w:type="dxa"/>
            <w:vAlign w:val="center"/>
          </w:tcPr>
          <w:p w:rsidR="00117ED6" w:rsidRPr="00117ED6" w:rsidRDefault="00117ED6" w:rsidP="001D7449">
            <w:pPr>
              <w:jc w:val="center"/>
              <w:rPr>
                <w:rFonts w:ascii="Times New Roman" w:hAnsi="Times New Roman" w:cs="Times New Roman"/>
                <w:sz w:val="26"/>
                <w:szCs w:val="26"/>
              </w:rPr>
            </w:pPr>
            <w:r w:rsidRPr="00117ED6">
              <w:rPr>
                <w:rFonts w:ascii="Times New Roman" w:hAnsi="Times New Roman" w:cs="Times New Roman"/>
                <w:sz w:val="26"/>
                <w:szCs w:val="26"/>
              </w:rPr>
              <w:t>2</w:t>
            </w:r>
          </w:p>
        </w:tc>
        <w:tc>
          <w:tcPr>
            <w:tcW w:w="5035" w:type="dxa"/>
            <w:vAlign w:val="center"/>
          </w:tcPr>
          <w:p w:rsidR="00117ED6" w:rsidRPr="00117ED6" w:rsidRDefault="00117ED6" w:rsidP="001D7449">
            <w:pPr>
              <w:jc w:val="center"/>
              <w:rPr>
                <w:rFonts w:ascii="Times New Roman" w:hAnsi="Times New Roman" w:cs="Times New Roman"/>
                <w:sz w:val="26"/>
                <w:szCs w:val="26"/>
              </w:rPr>
            </w:pPr>
            <w:r w:rsidRPr="00117ED6">
              <w:rPr>
                <w:rFonts w:ascii="Times New Roman" w:hAnsi="Times New Roman" w:cs="Times New Roman"/>
                <w:sz w:val="26"/>
                <w:szCs w:val="26"/>
              </w:rPr>
              <w:t>3</w:t>
            </w:r>
          </w:p>
        </w:tc>
        <w:tc>
          <w:tcPr>
            <w:tcW w:w="2301" w:type="dxa"/>
            <w:vAlign w:val="center"/>
          </w:tcPr>
          <w:p w:rsidR="00117ED6" w:rsidRPr="00117ED6" w:rsidRDefault="00117ED6" w:rsidP="001D7449">
            <w:pPr>
              <w:jc w:val="center"/>
              <w:rPr>
                <w:rFonts w:ascii="Times New Roman" w:hAnsi="Times New Roman" w:cs="Times New Roman"/>
                <w:sz w:val="26"/>
                <w:szCs w:val="26"/>
              </w:rPr>
            </w:pPr>
            <w:r w:rsidRPr="00117ED6">
              <w:rPr>
                <w:rFonts w:ascii="Times New Roman" w:hAnsi="Times New Roman" w:cs="Times New Roman"/>
                <w:sz w:val="26"/>
                <w:szCs w:val="26"/>
              </w:rPr>
              <w:t>4</w:t>
            </w:r>
          </w:p>
        </w:tc>
      </w:tr>
      <w:tr w:rsidR="00117ED6" w:rsidRPr="00117ED6" w:rsidTr="002808FD">
        <w:tc>
          <w:tcPr>
            <w:tcW w:w="768" w:type="dxa"/>
            <w:vAlign w:val="center"/>
          </w:tcPr>
          <w:p w:rsidR="00117ED6" w:rsidRPr="005B3325" w:rsidRDefault="00117ED6" w:rsidP="001D7449">
            <w:pPr>
              <w:pStyle w:val="TableParagraph"/>
              <w:spacing w:line="298" w:lineRule="exact"/>
              <w:jc w:val="center"/>
              <w:rPr>
                <w:spacing w:val="-5"/>
                <w:w w:val="85"/>
                <w:sz w:val="24"/>
                <w:szCs w:val="24"/>
              </w:rPr>
            </w:pPr>
            <w:r w:rsidRPr="005B3325">
              <w:rPr>
                <w:spacing w:val="-5"/>
                <w:w w:val="85"/>
                <w:sz w:val="24"/>
                <w:szCs w:val="24"/>
              </w:rPr>
              <w:t xml:space="preserve">1. </w:t>
            </w:r>
          </w:p>
        </w:tc>
        <w:tc>
          <w:tcPr>
            <w:tcW w:w="8803" w:type="dxa"/>
            <w:gridSpan w:val="3"/>
            <w:vAlign w:val="center"/>
          </w:tcPr>
          <w:p w:rsidR="00117ED6" w:rsidRPr="005B3325" w:rsidRDefault="00117ED6" w:rsidP="001D7449">
            <w:pPr>
              <w:jc w:val="center"/>
              <w:rPr>
                <w:rFonts w:ascii="Times New Roman" w:hAnsi="Times New Roman" w:cs="Times New Roman"/>
                <w:sz w:val="24"/>
                <w:szCs w:val="24"/>
              </w:rPr>
            </w:pPr>
            <w:r w:rsidRPr="005B3325">
              <w:rPr>
                <w:rFonts w:ascii="Times New Roman" w:hAnsi="Times New Roman" w:cs="Times New Roman"/>
                <w:sz w:val="24"/>
                <w:szCs w:val="24"/>
              </w:rPr>
              <w:t xml:space="preserve">Профессиональная квалификационная группа работников учебно-вспомогательного персонала  первого уровня </w:t>
            </w:r>
          </w:p>
        </w:tc>
      </w:tr>
      <w:tr w:rsidR="00BA0EED" w:rsidRPr="00117ED6" w:rsidTr="002808FD">
        <w:tc>
          <w:tcPr>
            <w:tcW w:w="768" w:type="dxa"/>
            <w:vAlign w:val="center"/>
          </w:tcPr>
          <w:p w:rsidR="00BA0EED" w:rsidRPr="005B3325" w:rsidRDefault="00C06D6A" w:rsidP="001D7449">
            <w:pPr>
              <w:pStyle w:val="TableParagraph"/>
              <w:spacing w:line="298" w:lineRule="exact"/>
              <w:jc w:val="center"/>
              <w:rPr>
                <w:spacing w:val="-5"/>
                <w:w w:val="85"/>
                <w:sz w:val="24"/>
                <w:szCs w:val="24"/>
              </w:rPr>
            </w:pPr>
            <w:r w:rsidRPr="005B3325">
              <w:rPr>
                <w:spacing w:val="-5"/>
                <w:w w:val="85"/>
                <w:sz w:val="24"/>
                <w:szCs w:val="24"/>
              </w:rPr>
              <w:t>1.1.</w:t>
            </w:r>
          </w:p>
        </w:tc>
        <w:tc>
          <w:tcPr>
            <w:tcW w:w="1467" w:type="dxa"/>
            <w:vAlign w:val="center"/>
          </w:tcPr>
          <w:p w:rsidR="00BA0EED" w:rsidRPr="005B3325" w:rsidRDefault="00BA0EED" w:rsidP="001D7449">
            <w:pPr>
              <w:jc w:val="center"/>
              <w:rPr>
                <w:rFonts w:ascii="Times New Roman" w:hAnsi="Times New Roman" w:cs="Times New Roman"/>
                <w:sz w:val="24"/>
                <w:szCs w:val="24"/>
              </w:rPr>
            </w:pPr>
          </w:p>
        </w:tc>
        <w:tc>
          <w:tcPr>
            <w:tcW w:w="5035" w:type="dxa"/>
            <w:vAlign w:val="center"/>
          </w:tcPr>
          <w:p w:rsidR="00BA0EED" w:rsidRPr="005B3325" w:rsidRDefault="00BA0EED" w:rsidP="001D7449">
            <w:pPr>
              <w:jc w:val="center"/>
              <w:rPr>
                <w:rFonts w:ascii="Times New Roman" w:hAnsi="Times New Roman" w:cs="Times New Roman"/>
                <w:sz w:val="24"/>
                <w:szCs w:val="24"/>
              </w:rPr>
            </w:pPr>
            <w:r>
              <w:rPr>
                <w:rFonts w:ascii="Times New Roman" w:hAnsi="Times New Roman" w:cs="Times New Roman"/>
                <w:sz w:val="24"/>
                <w:szCs w:val="24"/>
              </w:rPr>
              <w:t>секретарь учебной части</w:t>
            </w:r>
          </w:p>
        </w:tc>
        <w:tc>
          <w:tcPr>
            <w:tcW w:w="2301" w:type="dxa"/>
            <w:vAlign w:val="center"/>
          </w:tcPr>
          <w:p w:rsidR="00BA0EED" w:rsidRPr="005B3325" w:rsidRDefault="00075DB5" w:rsidP="001D7449">
            <w:pPr>
              <w:jc w:val="center"/>
              <w:rPr>
                <w:rFonts w:ascii="Times New Roman" w:hAnsi="Times New Roman" w:cs="Times New Roman"/>
                <w:sz w:val="24"/>
                <w:szCs w:val="24"/>
              </w:rPr>
            </w:pPr>
            <w:r>
              <w:rPr>
                <w:rFonts w:ascii="Times New Roman" w:hAnsi="Times New Roman" w:cs="Times New Roman"/>
                <w:sz w:val="24"/>
                <w:szCs w:val="24"/>
              </w:rPr>
              <w:t>3274</w:t>
            </w:r>
          </w:p>
        </w:tc>
      </w:tr>
      <w:tr w:rsidR="005673D4" w:rsidRPr="00117ED6" w:rsidTr="002808FD">
        <w:tc>
          <w:tcPr>
            <w:tcW w:w="768" w:type="dxa"/>
            <w:vAlign w:val="center"/>
          </w:tcPr>
          <w:p w:rsidR="005673D4" w:rsidRDefault="005673D4" w:rsidP="001D7449">
            <w:pPr>
              <w:pStyle w:val="TableParagraph"/>
              <w:spacing w:line="298" w:lineRule="exact"/>
              <w:jc w:val="center"/>
              <w:rPr>
                <w:spacing w:val="-5"/>
                <w:w w:val="85"/>
                <w:sz w:val="24"/>
                <w:szCs w:val="24"/>
              </w:rPr>
            </w:pPr>
          </w:p>
        </w:tc>
        <w:tc>
          <w:tcPr>
            <w:tcW w:w="1467" w:type="dxa"/>
            <w:vAlign w:val="center"/>
          </w:tcPr>
          <w:p w:rsidR="005673D4" w:rsidRPr="005B3325" w:rsidRDefault="005673D4" w:rsidP="001D7449">
            <w:pPr>
              <w:jc w:val="center"/>
              <w:rPr>
                <w:rFonts w:ascii="Times New Roman" w:hAnsi="Times New Roman" w:cs="Times New Roman"/>
                <w:sz w:val="24"/>
                <w:szCs w:val="24"/>
              </w:rPr>
            </w:pPr>
          </w:p>
        </w:tc>
        <w:tc>
          <w:tcPr>
            <w:tcW w:w="5035" w:type="dxa"/>
            <w:vAlign w:val="center"/>
          </w:tcPr>
          <w:p w:rsidR="005673D4" w:rsidRDefault="005673D4" w:rsidP="001D7449">
            <w:pPr>
              <w:jc w:val="center"/>
              <w:rPr>
                <w:rFonts w:ascii="Times New Roman" w:hAnsi="Times New Roman" w:cs="Times New Roman"/>
                <w:sz w:val="24"/>
                <w:szCs w:val="24"/>
              </w:rPr>
            </w:pPr>
            <w:r>
              <w:rPr>
                <w:rFonts w:ascii="Times New Roman" w:hAnsi="Times New Roman" w:cs="Times New Roman"/>
                <w:sz w:val="24"/>
                <w:szCs w:val="24"/>
              </w:rPr>
              <w:t>библиотекарь</w:t>
            </w:r>
          </w:p>
        </w:tc>
        <w:tc>
          <w:tcPr>
            <w:tcW w:w="2301" w:type="dxa"/>
            <w:vAlign w:val="center"/>
          </w:tcPr>
          <w:p w:rsidR="005673D4" w:rsidRDefault="00F00A41" w:rsidP="001D7449">
            <w:pPr>
              <w:jc w:val="center"/>
              <w:rPr>
                <w:rFonts w:ascii="Times New Roman" w:hAnsi="Times New Roman" w:cs="Times New Roman"/>
                <w:sz w:val="24"/>
                <w:szCs w:val="24"/>
              </w:rPr>
            </w:pPr>
            <w:r>
              <w:rPr>
                <w:rFonts w:ascii="Times New Roman" w:hAnsi="Times New Roman" w:cs="Times New Roman"/>
                <w:sz w:val="24"/>
                <w:szCs w:val="24"/>
              </w:rPr>
              <w:t>3274</w:t>
            </w:r>
          </w:p>
        </w:tc>
      </w:tr>
      <w:tr w:rsidR="00117ED6" w:rsidRPr="00117ED6" w:rsidTr="002808FD">
        <w:tc>
          <w:tcPr>
            <w:tcW w:w="768" w:type="dxa"/>
          </w:tcPr>
          <w:p w:rsidR="00117ED6" w:rsidRPr="005B3325" w:rsidRDefault="00117ED6" w:rsidP="001D7449">
            <w:pPr>
              <w:rPr>
                <w:rFonts w:ascii="Times New Roman" w:hAnsi="Times New Roman" w:cs="Times New Roman"/>
                <w:sz w:val="24"/>
                <w:szCs w:val="24"/>
              </w:rPr>
            </w:pPr>
            <w:r w:rsidRPr="005B3325">
              <w:rPr>
                <w:rFonts w:ascii="Times New Roman" w:hAnsi="Times New Roman" w:cs="Times New Roman"/>
                <w:sz w:val="24"/>
                <w:szCs w:val="24"/>
              </w:rPr>
              <w:t>3.</w:t>
            </w:r>
          </w:p>
        </w:tc>
        <w:tc>
          <w:tcPr>
            <w:tcW w:w="8803" w:type="dxa"/>
            <w:gridSpan w:val="3"/>
          </w:tcPr>
          <w:p w:rsidR="00117ED6" w:rsidRPr="005B3325" w:rsidRDefault="00117ED6" w:rsidP="001D7449">
            <w:pPr>
              <w:rPr>
                <w:rFonts w:ascii="Times New Roman" w:hAnsi="Times New Roman" w:cs="Times New Roman"/>
                <w:sz w:val="24"/>
                <w:szCs w:val="24"/>
              </w:rPr>
            </w:pPr>
            <w:r w:rsidRPr="005B3325">
              <w:rPr>
                <w:rFonts w:ascii="Times New Roman" w:hAnsi="Times New Roman" w:cs="Times New Roman"/>
                <w:sz w:val="24"/>
                <w:szCs w:val="24"/>
              </w:rPr>
              <w:t>Профессиональные квалификационные группы специалистов и служащих</w:t>
            </w:r>
          </w:p>
        </w:tc>
      </w:tr>
      <w:tr w:rsidR="00117ED6" w:rsidRPr="00117ED6" w:rsidTr="002808FD">
        <w:tc>
          <w:tcPr>
            <w:tcW w:w="768" w:type="dxa"/>
          </w:tcPr>
          <w:p w:rsidR="00117ED6" w:rsidRPr="005B3325" w:rsidRDefault="00117ED6" w:rsidP="001D7449">
            <w:pPr>
              <w:rPr>
                <w:rFonts w:ascii="Times New Roman" w:hAnsi="Times New Roman" w:cs="Times New Roman"/>
                <w:sz w:val="24"/>
                <w:szCs w:val="24"/>
              </w:rPr>
            </w:pPr>
            <w:r w:rsidRPr="005B3325">
              <w:rPr>
                <w:rFonts w:ascii="Times New Roman" w:hAnsi="Times New Roman" w:cs="Times New Roman"/>
                <w:sz w:val="24"/>
                <w:szCs w:val="24"/>
              </w:rPr>
              <w:t>3.2</w:t>
            </w:r>
          </w:p>
        </w:tc>
        <w:tc>
          <w:tcPr>
            <w:tcW w:w="8803" w:type="dxa"/>
            <w:gridSpan w:val="3"/>
          </w:tcPr>
          <w:p w:rsidR="00117ED6" w:rsidRPr="005B3325" w:rsidRDefault="00117ED6" w:rsidP="001D7449">
            <w:pPr>
              <w:rPr>
                <w:rFonts w:ascii="Times New Roman" w:hAnsi="Times New Roman" w:cs="Times New Roman"/>
                <w:sz w:val="24"/>
                <w:szCs w:val="24"/>
              </w:rPr>
            </w:pPr>
            <w:r w:rsidRPr="005B3325">
              <w:rPr>
                <w:rFonts w:ascii="Times New Roman" w:hAnsi="Times New Roman" w:cs="Times New Roman"/>
                <w:sz w:val="24"/>
                <w:szCs w:val="24"/>
              </w:rPr>
              <w:t>Служащие второго уровня</w:t>
            </w:r>
          </w:p>
        </w:tc>
      </w:tr>
      <w:tr w:rsidR="00C06D6A" w:rsidRPr="00117ED6" w:rsidTr="00C06D6A">
        <w:trPr>
          <w:trHeight w:val="413"/>
        </w:trPr>
        <w:tc>
          <w:tcPr>
            <w:tcW w:w="768" w:type="dxa"/>
          </w:tcPr>
          <w:p w:rsidR="00C06D6A" w:rsidRPr="005B3325" w:rsidRDefault="00C06D6A" w:rsidP="001D7449">
            <w:pPr>
              <w:rPr>
                <w:rFonts w:ascii="Times New Roman" w:hAnsi="Times New Roman" w:cs="Times New Roman"/>
                <w:sz w:val="24"/>
                <w:szCs w:val="24"/>
              </w:rPr>
            </w:pPr>
          </w:p>
        </w:tc>
        <w:tc>
          <w:tcPr>
            <w:tcW w:w="1467" w:type="dxa"/>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второй</w:t>
            </w:r>
          </w:p>
        </w:tc>
        <w:tc>
          <w:tcPr>
            <w:tcW w:w="5035" w:type="dxa"/>
          </w:tcPr>
          <w:p w:rsidR="00C06D6A" w:rsidRPr="005B3325" w:rsidRDefault="00C06D6A" w:rsidP="00C51355">
            <w:pPr>
              <w:rPr>
                <w:rFonts w:ascii="Times New Roman" w:hAnsi="Times New Roman" w:cs="Times New Roman"/>
                <w:sz w:val="24"/>
                <w:szCs w:val="24"/>
              </w:rPr>
            </w:pPr>
            <w:r w:rsidRPr="005B3325">
              <w:rPr>
                <w:rFonts w:ascii="Times New Roman" w:hAnsi="Times New Roman" w:cs="Times New Roman"/>
                <w:sz w:val="24"/>
                <w:szCs w:val="24"/>
              </w:rPr>
              <w:t>заведующий хозяйством</w:t>
            </w:r>
          </w:p>
        </w:tc>
        <w:tc>
          <w:tcPr>
            <w:tcW w:w="2301" w:type="dxa"/>
          </w:tcPr>
          <w:p w:rsidR="00C06D6A" w:rsidRPr="005B3325" w:rsidRDefault="00C06D6A" w:rsidP="00C51355">
            <w:pPr>
              <w:jc w:val="center"/>
              <w:rPr>
                <w:rFonts w:ascii="Times New Roman" w:hAnsi="Times New Roman" w:cs="Times New Roman"/>
                <w:sz w:val="24"/>
                <w:szCs w:val="24"/>
              </w:rPr>
            </w:pPr>
            <w:r w:rsidRPr="005B3325">
              <w:rPr>
                <w:rFonts w:ascii="Times New Roman" w:hAnsi="Times New Roman" w:cs="Times New Roman"/>
                <w:sz w:val="24"/>
                <w:szCs w:val="24"/>
              </w:rPr>
              <w:t>3</w:t>
            </w:r>
            <w:r w:rsidR="00F00A41">
              <w:rPr>
                <w:rFonts w:ascii="Times New Roman" w:hAnsi="Times New Roman" w:cs="Times New Roman"/>
                <w:sz w:val="24"/>
                <w:szCs w:val="24"/>
              </w:rPr>
              <w:t>595</w:t>
            </w:r>
          </w:p>
        </w:tc>
      </w:tr>
      <w:tr w:rsidR="00C06D6A" w:rsidRPr="00117ED6" w:rsidTr="002808FD">
        <w:tc>
          <w:tcPr>
            <w:tcW w:w="768" w:type="dxa"/>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3.3</w:t>
            </w:r>
          </w:p>
        </w:tc>
        <w:tc>
          <w:tcPr>
            <w:tcW w:w="8803" w:type="dxa"/>
            <w:gridSpan w:val="3"/>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Служащие третьего уровня</w:t>
            </w:r>
          </w:p>
        </w:tc>
      </w:tr>
      <w:tr w:rsidR="00C06D6A" w:rsidRPr="00117ED6" w:rsidTr="00C06D6A">
        <w:trPr>
          <w:trHeight w:val="313"/>
        </w:trPr>
        <w:tc>
          <w:tcPr>
            <w:tcW w:w="768" w:type="dxa"/>
          </w:tcPr>
          <w:p w:rsidR="00C06D6A" w:rsidRPr="005B3325" w:rsidRDefault="00C06D6A" w:rsidP="001D7449">
            <w:pPr>
              <w:rPr>
                <w:rFonts w:ascii="Times New Roman" w:hAnsi="Times New Roman" w:cs="Times New Roman"/>
                <w:sz w:val="24"/>
                <w:szCs w:val="24"/>
              </w:rPr>
            </w:pPr>
          </w:p>
        </w:tc>
        <w:tc>
          <w:tcPr>
            <w:tcW w:w="1467" w:type="dxa"/>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первый</w:t>
            </w:r>
          </w:p>
        </w:tc>
        <w:tc>
          <w:tcPr>
            <w:tcW w:w="5035" w:type="dxa"/>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бухгалтер</w:t>
            </w:r>
          </w:p>
        </w:tc>
        <w:tc>
          <w:tcPr>
            <w:tcW w:w="2301" w:type="dxa"/>
          </w:tcPr>
          <w:p w:rsidR="00C06D6A" w:rsidRPr="005B3325" w:rsidRDefault="00C06D6A" w:rsidP="001D7449">
            <w:pPr>
              <w:jc w:val="center"/>
              <w:rPr>
                <w:rFonts w:ascii="Times New Roman" w:hAnsi="Times New Roman" w:cs="Times New Roman"/>
                <w:sz w:val="24"/>
                <w:szCs w:val="24"/>
              </w:rPr>
            </w:pPr>
            <w:r w:rsidRPr="005B3325">
              <w:rPr>
                <w:rFonts w:ascii="Times New Roman" w:hAnsi="Times New Roman" w:cs="Times New Roman"/>
                <w:sz w:val="24"/>
                <w:szCs w:val="24"/>
              </w:rPr>
              <w:t>3</w:t>
            </w:r>
            <w:r w:rsidR="00F00A41">
              <w:rPr>
                <w:rFonts w:ascii="Times New Roman" w:hAnsi="Times New Roman" w:cs="Times New Roman"/>
                <w:sz w:val="24"/>
                <w:szCs w:val="24"/>
              </w:rPr>
              <w:t>993</w:t>
            </w:r>
          </w:p>
        </w:tc>
      </w:tr>
      <w:tr w:rsidR="00C06D6A" w:rsidRPr="00117ED6" w:rsidTr="002808FD">
        <w:tc>
          <w:tcPr>
            <w:tcW w:w="768" w:type="dxa"/>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4.</w:t>
            </w:r>
          </w:p>
        </w:tc>
        <w:tc>
          <w:tcPr>
            <w:tcW w:w="8803" w:type="dxa"/>
            <w:gridSpan w:val="3"/>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Профессиональные квалификационные группы общеотраслевых профессий рабочих</w:t>
            </w:r>
          </w:p>
        </w:tc>
      </w:tr>
      <w:tr w:rsidR="00C06D6A" w:rsidRPr="00117ED6" w:rsidTr="002808FD">
        <w:tc>
          <w:tcPr>
            <w:tcW w:w="768" w:type="dxa"/>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4.1</w:t>
            </w:r>
          </w:p>
        </w:tc>
        <w:tc>
          <w:tcPr>
            <w:tcW w:w="8803" w:type="dxa"/>
            <w:gridSpan w:val="3"/>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Общеотраслевые профессии рабочих первого уровня</w:t>
            </w:r>
          </w:p>
        </w:tc>
      </w:tr>
      <w:tr w:rsidR="00C06D6A" w:rsidRPr="00117ED6" w:rsidTr="002808FD">
        <w:tc>
          <w:tcPr>
            <w:tcW w:w="768" w:type="dxa"/>
          </w:tcPr>
          <w:p w:rsidR="00C06D6A" w:rsidRPr="005B3325" w:rsidRDefault="00C06D6A" w:rsidP="001D7449">
            <w:pPr>
              <w:rPr>
                <w:rFonts w:ascii="Times New Roman" w:hAnsi="Times New Roman" w:cs="Times New Roman"/>
                <w:sz w:val="24"/>
                <w:szCs w:val="24"/>
              </w:rPr>
            </w:pPr>
          </w:p>
        </w:tc>
        <w:tc>
          <w:tcPr>
            <w:tcW w:w="1467" w:type="dxa"/>
            <w:vMerge w:val="restart"/>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первый</w:t>
            </w:r>
          </w:p>
        </w:tc>
        <w:tc>
          <w:tcPr>
            <w:tcW w:w="5035" w:type="dxa"/>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гардеробщик</w:t>
            </w:r>
          </w:p>
        </w:tc>
        <w:tc>
          <w:tcPr>
            <w:tcW w:w="2301" w:type="dxa"/>
          </w:tcPr>
          <w:p w:rsidR="00C06D6A" w:rsidRPr="005B3325" w:rsidRDefault="00F00A41" w:rsidP="001D7449">
            <w:pPr>
              <w:jc w:val="center"/>
              <w:rPr>
                <w:rFonts w:ascii="Times New Roman" w:hAnsi="Times New Roman" w:cs="Times New Roman"/>
                <w:sz w:val="24"/>
                <w:szCs w:val="24"/>
              </w:rPr>
            </w:pPr>
            <w:r>
              <w:rPr>
                <w:rFonts w:ascii="Times New Roman" w:hAnsi="Times New Roman" w:cs="Times New Roman"/>
                <w:sz w:val="24"/>
                <w:szCs w:val="24"/>
              </w:rPr>
              <w:t>3150</w:t>
            </w:r>
          </w:p>
        </w:tc>
      </w:tr>
      <w:tr w:rsidR="00C06D6A" w:rsidRPr="00117ED6" w:rsidTr="002808FD">
        <w:tc>
          <w:tcPr>
            <w:tcW w:w="768" w:type="dxa"/>
          </w:tcPr>
          <w:p w:rsidR="00C06D6A" w:rsidRPr="005B3325" w:rsidRDefault="00C06D6A" w:rsidP="001D7449">
            <w:pPr>
              <w:rPr>
                <w:rFonts w:ascii="Times New Roman" w:hAnsi="Times New Roman" w:cs="Times New Roman"/>
                <w:sz w:val="24"/>
                <w:szCs w:val="24"/>
              </w:rPr>
            </w:pPr>
          </w:p>
        </w:tc>
        <w:tc>
          <w:tcPr>
            <w:tcW w:w="1467" w:type="dxa"/>
            <w:vMerge/>
          </w:tcPr>
          <w:p w:rsidR="00C06D6A" w:rsidRPr="005B3325" w:rsidRDefault="00C06D6A" w:rsidP="001D7449">
            <w:pPr>
              <w:rPr>
                <w:rFonts w:ascii="Times New Roman" w:hAnsi="Times New Roman" w:cs="Times New Roman"/>
                <w:sz w:val="24"/>
                <w:szCs w:val="24"/>
              </w:rPr>
            </w:pPr>
          </w:p>
        </w:tc>
        <w:tc>
          <w:tcPr>
            <w:tcW w:w="5035" w:type="dxa"/>
          </w:tcPr>
          <w:p w:rsidR="00C06D6A" w:rsidRPr="005B3325" w:rsidRDefault="00C06D6A" w:rsidP="001D7449">
            <w:pPr>
              <w:rPr>
                <w:rFonts w:ascii="Times New Roman" w:hAnsi="Times New Roman" w:cs="Times New Roman"/>
                <w:sz w:val="24"/>
                <w:szCs w:val="24"/>
              </w:rPr>
            </w:pPr>
            <w:r w:rsidRPr="005B3325">
              <w:rPr>
                <w:rFonts w:ascii="Times New Roman" w:hAnsi="Times New Roman" w:cs="Times New Roman"/>
                <w:sz w:val="24"/>
                <w:szCs w:val="24"/>
              </w:rPr>
              <w:t>дворник</w:t>
            </w:r>
          </w:p>
        </w:tc>
        <w:tc>
          <w:tcPr>
            <w:tcW w:w="2301" w:type="dxa"/>
          </w:tcPr>
          <w:p w:rsidR="00C06D6A" w:rsidRPr="005B3325" w:rsidRDefault="00F00A41" w:rsidP="001D7449">
            <w:pPr>
              <w:jc w:val="center"/>
              <w:rPr>
                <w:rFonts w:ascii="Times New Roman" w:hAnsi="Times New Roman" w:cs="Times New Roman"/>
                <w:sz w:val="24"/>
                <w:szCs w:val="24"/>
              </w:rPr>
            </w:pPr>
            <w:r>
              <w:rPr>
                <w:rFonts w:ascii="Times New Roman" w:hAnsi="Times New Roman" w:cs="Times New Roman"/>
                <w:sz w:val="24"/>
                <w:szCs w:val="24"/>
              </w:rPr>
              <w:t>3150</w:t>
            </w:r>
          </w:p>
        </w:tc>
      </w:tr>
      <w:tr w:rsidR="00C87543" w:rsidRPr="00117ED6" w:rsidTr="002808FD">
        <w:tc>
          <w:tcPr>
            <w:tcW w:w="768" w:type="dxa"/>
          </w:tcPr>
          <w:p w:rsidR="00C87543" w:rsidRPr="005B3325" w:rsidRDefault="00C87543" w:rsidP="001D7449">
            <w:pPr>
              <w:rPr>
                <w:rFonts w:ascii="Times New Roman" w:hAnsi="Times New Roman" w:cs="Times New Roman"/>
                <w:sz w:val="24"/>
                <w:szCs w:val="24"/>
              </w:rPr>
            </w:pPr>
          </w:p>
        </w:tc>
        <w:tc>
          <w:tcPr>
            <w:tcW w:w="1467" w:type="dxa"/>
            <w:vMerge/>
          </w:tcPr>
          <w:p w:rsidR="00C87543" w:rsidRPr="005B3325" w:rsidRDefault="00C87543" w:rsidP="001D7449">
            <w:pPr>
              <w:rPr>
                <w:rFonts w:ascii="Times New Roman" w:hAnsi="Times New Roman" w:cs="Times New Roman"/>
                <w:sz w:val="24"/>
                <w:szCs w:val="24"/>
              </w:rPr>
            </w:pPr>
          </w:p>
        </w:tc>
        <w:tc>
          <w:tcPr>
            <w:tcW w:w="5035" w:type="dxa"/>
          </w:tcPr>
          <w:p w:rsidR="00C87543" w:rsidRPr="005B3325" w:rsidRDefault="00C87543" w:rsidP="00411A86">
            <w:pPr>
              <w:rPr>
                <w:rFonts w:ascii="Times New Roman" w:hAnsi="Times New Roman" w:cs="Times New Roman"/>
                <w:sz w:val="24"/>
                <w:szCs w:val="24"/>
              </w:rPr>
            </w:pPr>
            <w:r w:rsidRPr="005B3325">
              <w:rPr>
                <w:rFonts w:ascii="Times New Roman" w:hAnsi="Times New Roman" w:cs="Times New Roman"/>
                <w:sz w:val="24"/>
                <w:szCs w:val="24"/>
              </w:rPr>
              <w:t>сторож (вахтер)</w:t>
            </w:r>
          </w:p>
        </w:tc>
        <w:tc>
          <w:tcPr>
            <w:tcW w:w="2301" w:type="dxa"/>
          </w:tcPr>
          <w:p w:rsidR="00C87543" w:rsidRPr="005B3325" w:rsidRDefault="00F00A41" w:rsidP="00411A86">
            <w:pPr>
              <w:jc w:val="center"/>
              <w:rPr>
                <w:rFonts w:ascii="Times New Roman" w:hAnsi="Times New Roman" w:cs="Times New Roman"/>
                <w:sz w:val="24"/>
                <w:szCs w:val="24"/>
              </w:rPr>
            </w:pPr>
            <w:r>
              <w:rPr>
                <w:rFonts w:ascii="Times New Roman" w:hAnsi="Times New Roman" w:cs="Times New Roman"/>
                <w:sz w:val="24"/>
                <w:szCs w:val="24"/>
              </w:rPr>
              <w:t>3273</w:t>
            </w:r>
          </w:p>
        </w:tc>
      </w:tr>
      <w:tr w:rsidR="00C87543" w:rsidRPr="00117ED6" w:rsidTr="002808FD">
        <w:tc>
          <w:tcPr>
            <w:tcW w:w="768" w:type="dxa"/>
          </w:tcPr>
          <w:p w:rsidR="00C87543" w:rsidRPr="005B3325" w:rsidRDefault="00C87543" w:rsidP="001D7449">
            <w:pPr>
              <w:rPr>
                <w:rFonts w:ascii="Times New Roman" w:hAnsi="Times New Roman" w:cs="Times New Roman"/>
                <w:sz w:val="24"/>
                <w:szCs w:val="24"/>
              </w:rPr>
            </w:pPr>
          </w:p>
        </w:tc>
        <w:tc>
          <w:tcPr>
            <w:tcW w:w="1467" w:type="dxa"/>
            <w:vMerge/>
          </w:tcPr>
          <w:p w:rsidR="00C87543" w:rsidRPr="005B3325" w:rsidRDefault="00C87543" w:rsidP="001D7449">
            <w:pPr>
              <w:rPr>
                <w:rFonts w:ascii="Times New Roman" w:hAnsi="Times New Roman" w:cs="Times New Roman"/>
                <w:sz w:val="24"/>
                <w:szCs w:val="24"/>
              </w:rPr>
            </w:pPr>
          </w:p>
        </w:tc>
        <w:tc>
          <w:tcPr>
            <w:tcW w:w="5035" w:type="dxa"/>
          </w:tcPr>
          <w:p w:rsidR="00C87543" w:rsidRPr="005B3325" w:rsidRDefault="00C87543" w:rsidP="00411A86">
            <w:pPr>
              <w:rPr>
                <w:rFonts w:ascii="Times New Roman" w:hAnsi="Times New Roman" w:cs="Times New Roman"/>
                <w:sz w:val="24"/>
                <w:szCs w:val="24"/>
              </w:rPr>
            </w:pPr>
            <w:r w:rsidRPr="005B3325">
              <w:rPr>
                <w:rFonts w:ascii="Times New Roman" w:hAnsi="Times New Roman" w:cs="Times New Roman"/>
                <w:sz w:val="24"/>
                <w:szCs w:val="24"/>
              </w:rPr>
              <w:t>уборщик служебных помещений</w:t>
            </w:r>
          </w:p>
        </w:tc>
        <w:tc>
          <w:tcPr>
            <w:tcW w:w="2301" w:type="dxa"/>
          </w:tcPr>
          <w:p w:rsidR="00C87543" w:rsidRPr="005B3325" w:rsidRDefault="00F00A41" w:rsidP="00411A86">
            <w:pPr>
              <w:jc w:val="center"/>
              <w:rPr>
                <w:rFonts w:ascii="Times New Roman" w:hAnsi="Times New Roman" w:cs="Times New Roman"/>
                <w:sz w:val="24"/>
                <w:szCs w:val="24"/>
              </w:rPr>
            </w:pPr>
            <w:r>
              <w:rPr>
                <w:rFonts w:ascii="Times New Roman" w:hAnsi="Times New Roman" w:cs="Times New Roman"/>
                <w:sz w:val="24"/>
                <w:szCs w:val="24"/>
              </w:rPr>
              <w:t>3150</w:t>
            </w:r>
          </w:p>
        </w:tc>
      </w:tr>
      <w:tr w:rsidR="00C87543" w:rsidRPr="00117ED6" w:rsidTr="00C87543">
        <w:trPr>
          <w:trHeight w:val="575"/>
        </w:trPr>
        <w:tc>
          <w:tcPr>
            <w:tcW w:w="768" w:type="dxa"/>
          </w:tcPr>
          <w:p w:rsidR="00C87543" w:rsidRPr="005B3325" w:rsidRDefault="00C87543" w:rsidP="001D7449">
            <w:pPr>
              <w:rPr>
                <w:rFonts w:ascii="Times New Roman" w:hAnsi="Times New Roman" w:cs="Times New Roman"/>
                <w:sz w:val="24"/>
                <w:szCs w:val="24"/>
              </w:rPr>
            </w:pPr>
          </w:p>
        </w:tc>
        <w:tc>
          <w:tcPr>
            <w:tcW w:w="1467" w:type="dxa"/>
            <w:vMerge/>
          </w:tcPr>
          <w:p w:rsidR="00C87543" w:rsidRPr="005B3325" w:rsidRDefault="00C87543" w:rsidP="001D7449">
            <w:pPr>
              <w:rPr>
                <w:rFonts w:ascii="Times New Roman" w:hAnsi="Times New Roman" w:cs="Times New Roman"/>
                <w:sz w:val="24"/>
                <w:szCs w:val="24"/>
              </w:rPr>
            </w:pPr>
          </w:p>
        </w:tc>
        <w:tc>
          <w:tcPr>
            <w:tcW w:w="5035" w:type="dxa"/>
          </w:tcPr>
          <w:p w:rsidR="00C87543" w:rsidRPr="005B3325" w:rsidRDefault="00C87543" w:rsidP="00B84BEA">
            <w:pPr>
              <w:rPr>
                <w:rFonts w:ascii="Times New Roman" w:hAnsi="Times New Roman" w:cs="Times New Roman"/>
                <w:sz w:val="24"/>
                <w:szCs w:val="24"/>
              </w:rPr>
            </w:pPr>
            <w:r>
              <w:rPr>
                <w:rFonts w:ascii="Times New Roman" w:hAnsi="Times New Roman" w:cs="Times New Roman"/>
                <w:sz w:val="24"/>
                <w:szCs w:val="24"/>
              </w:rPr>
              <w:t>Рабочий по комплексному обслуживанию и ремонту зданий</w:t>
            </w:r>
          </w:p>
        </w:tc>
        <w:tc>
          <w:tcPr>
            <w:tcW w:w="2301" w:type="dxa"/>
          </w:tcPr>
          <w:p w:rsidR="00C87543" w:rsidRPr="005B3325" w:rsidRDefault="00F00A41" w:rsidP="00B84BEA">
            <w:pPr>
              <w:jc w:val="center"/>
              <w:rPr>
                <w:rFonts w:ascii="Times New Roman" w:hAnsi="Times New Roman" w:cs="Times New Roman"/>
                <w:sz w:val="24"/>
                <w:szCs w:val="24"/>
              </w:rPr>
            </w:pPr>
            <w:r>
              <w:rPr>
                <w:rFonts w:ascii="Times New Roman" w:hAnsi="Times New Roman" w:cs="Times New Roman"/>
                <w:sz w:val="24"/>
                <w:szCs w:val="24"/>
              </w:rPr>
              <w:t>3150</w:t>
            </w:r>
          </w:p>
        </w:tc>
      </w:tr>
    </w:tbl>
    <w:p w:rsidR="00117ED6" w:rsidRPr="00117ED6" w:rsidRDefault="00117ED6">
      <w:pPr>
        <w:rPr>
          <w:rFonts w:ascii="Times New Roman" w:hAnsi="Times New Roman" w:cs="Times New Roman"/>
          <w:sz w:val="26"/>
          <w:szCs w:val="26"/>
        </w:rPr>
      </w:pPr>
    </w:p>
    <w:sectPr w:rsidR="00117ED6" w:rsidRPr="00117ED6" w:rsidSect="00820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63467"/>
    <w:multiLevelType w:val="multilevel"/>
    <w:tmpl w:val="AC5CF334"/>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AAC7560"/>
    <w:multiLevelType w:val="multilevel"/>
    <w:tmpl w:val="8872FC3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9E7D19"/>
    <w:multiLevelType w:val="multilevel"/>
    <w:tmpl w:val="E64482B2"/>
    <w:lvl w:ilvl="0">
      <w:start w:val="6"/>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D382146"/>
    <w:multiLevelType w:val="multilevel"/>
    <w:tmpl w:val="86222864"/>
    <w:lvl w:ilvl="0">
      <w:start w:val="6"/>
      <w:numFmt w:val="decimal"/>
      <w:lvlText w:val="%1."/>
      <w:lvlJc w:val="left"/>
      <w:pPr>
        <w:ind w:left="390" w:hanging="39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nsid w:val="20E35111"/>
    <w:multiLevelType w:val="multilevel"/>
    <w:tmpl w:val="D130DEF0"/>
    <w:lvl w:ilvl="0">
      <w:start w:val="5"/>
      <w:numFmt w:val="decimal"/>
      <w:lvlText w:val="%1."/>
      <w:lvlJc w:val="left"/>
      <w:pPr>
        <w:ind w:left="420" w:hanging="42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2BBE639B"/>
    <w:multiLevelType w:val="multilevel"/>
    <w:tmpl w:val="D9D083F8"/>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FBE6028"/>
    <w:multiLevelType w:val="multilevel"/>
    <w:tmpl w:val="6E38C858"/>
    <w:lvl w:ilvl="0">
      <w:start w:val="5"/>
      <w:numFmt w:val="decimal"/>
      <w:lvlText w:val="%1."/>
      <w:lvlJc w:val="left"/>
      <w:pPr>
        <w:ind w:left="630" w:hanging="630"/>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54D83725"/>
    <w:multiLevelType w:val="multilevel"/>
    <w:tmpl w:val="3AA88B1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
    <w:nsid w:val="64640DAF"/>
    <w:multiLevelType w:val="multilevel"/>
    <w:tmpl w:val="6A36146E"/>
    <w:lvl w:ilvl="0">
      <w:start w:val="6"/>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660A60C3"/>
    <w:multiLevelType w:val="multilevel"/>
    <w:tmpl w:val="CE3C577C"/>
    <w:lvl w:ilvl="0">
      <w:start w:val="5"/>
      <w:numFmt w:val="decimal"/>
      <w:lvlText w:val="%1"/>
      <w:lvlJc w:val="left"/>
      <w:pPr>
        <w:ind w:left="560" w:hanging="560"/>
      </w:pPr>
      <w:rPr>
        <w:rFonts w:hint="default"/>
      </w:rPr>
    </w:lvl>
    <w:lvl w:ilvl="1">
      <w:start w:val="1"/>
      <w:numFmt w:val="decimal"/>
      <w:lvlText w:val="%1.%2"/>
      <w:lvlJc w:val="left"/>
      <w:pPr>
        <w:ind w:left="985" w:hanging="5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67267CA3"/>
    <w:multiLevelType w:val="multilevel"/>
    <w:tmpl w:val="7A04612C"/>
    <w:lvl w:ilvl="0">
      <w:start w:val="6"/>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6F630737"/>
    <w:multiLevelType w:val="multilevel"/>
    <w:tmpl w:val="D7E28C02"/>
    <w:lvl w:ilvl="0">
      <w:start w:val="6"/>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5"/>
  </w:num>
  <w:num w:numId="6">
    <w:abstractNumId w:val="12"/>
  </w:num>
  <w:num w:numId="7">
    <w:abstractNumId w:val="4"/>
  </w:num>
  <w:num w:numId="8">
    <w:abstractNumId w:val="11"/>
  </w:num>
  <w:num w:numId="9">
    <w:abstractNumId w:val="2"/>
  </w:num>
  <w:num w:numId="10">
    <w:abstractNumId w:val="3"/>
  </w:num>
  <w:num w:numId="11">
    <w:abstractNumId w:val="6"/>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41BC"/>
    <w:rsid w:val="00014744"/>
    <w:rsid w:val="00014A10"/>
    <w:rsid w:val="0002233C"/>
    <w:rsid w:val="000241F1"/>
    <w:rsid w:val="00033F46"/>
    <w:rsid w:val="000424E1"/>
    <w:rsid w:val="00052F82"/>
    <w:rsid w:val="00075DB5"/>
    <w:rsid w:val="00084432"/>
    <w:rsid w:val="00117ED6"/>
    <w:rsid w:val="001637F4"/>
    <w:rsid w:val="001677DB"/>
    <w:rsid w:val="001679E2"/>
    <w:rsid w:val="00167E2A"/>
    <w:rsid w:val="00196EDF"/>
    <w:rsid w:val="001A34E2"/>
    <w:rsid w:val="001C018F"/>
    <w:rsid w:val="001C2DC4"/>
    <w:rsid w:val="001D7449"/>
    <w:rsid w:val="00207836"/>
    <w:rsid w:val="00222DDA"/>
    <w:rsid w:val="0022782F"/>
    <w:rsid w:val="00240940"/>
    <w:rsid w:val="00257036"/>
    <w:rsid w:val="002808FD"/>
    <w:rsid w:val="002B23C4"/>
    <w:rsid w:val="002B6268"/>
    <w:rsid w:val="002D6152"/>
    <w:rsid w:val="002E2E00"/>
    <w:rsid w:val="002E409E"/>
    <w:rsid w:val="00300E10"/>
    <w:rsid w:val="00300FA2"/>
    <w:rsid w:val="0032127C"/>
    <w:rsid w:val="00322022"/>
    <w:rsid w:val="003542D7"/>
    <w:rsid w:val="00367BE9"/>
    <w:rsid w:val="00382C11"/>
    <w:rsid w:val="003A04B3"/>
    <w:rsid w:val="003A22EF"/>
    <w:rsid w:val="003B6C3D"/>
    <w:rsid w:val="003E0A4D"/>
    <w:rsid w:val="004237F9"/>
    <w:rsid w:val="00455963"/>
    <w:rsid w:val="00463226"/>
    <w:rsid w:val="004A04DE"/>
    <w:rsid w:val="005255D3"/>
    <w:rsid w:val="0053157C"/>
    <w:rsid w:val="005356D5"/>
    <w:rsid w:val="005427DD"/>
    <w:rsid w:val="0054783E"/>
    <w:rsid w:val="0055218A"/>
    <w:rsid w:val="005673D4"/>
    <w:rsid w:val="005701F7"/>
    <w:rsid w:val="0057243B"/>
    <w:rsid w:val="005916E1"/>
    <w:rsid w:val="005B211F"/>
    <w:rsid w:val="005B3325"/>
    <w:rsid w:val="005E0316"/>
    <w:rsid w:val="00601096"/>
    <w:rsid w:val="00611819"/>
    <w:rsid w:val="00612ED4"/>
    <w:rsid w:val="00641972"/>
    <w:rsid w:val="0064221D"/>
    <w:rsid w:val="006557C6"/>
    <w:rsid w:val="0068196F"/>
    <w:rsid w:val="006A7345"/>
    <w:rsid w:val="006F0269"/>
    <w:rsid w:val="006F1ECC"/>
    <w:rsid w:val="007020D3"/>
    <w:rsid w:val="00706A4E"/>
    <w:rsid w:val="007619D1"/>
    <w:rsid w:val="00781A89"/>
    <w:rsid w:val="007A19F0"/>
    <w:rsid w:val="007B7D17"/>
    <w:rsid w:val="007D7DFF"/>
    <w:rsid w:val="0082092C"/>
    <w:rsid w:val="00885DC3"/>
    <w:rsid w:val="00893166"/>
    <w:rsid w:val="008A706E"/>
    <w:rsid w:val="008B41BC"/>
    <w:rsid w:val="00905079"/>
    <w:rsid w:val="00960E82"/>
    <w:rsid w:val="009D3D04"/>
    <w:rsid w:val="009F5823"/>
    <w:rsid w:val="009F7C75"/>
    <w:rsid w:val="00A17241"/>
    <w:rsid w:val="00A220CC"/>
    <w:rsid w:val="00A37B61"/>
    <w:rsid w:val="00A42979"/>
    <w:rsid w:val="00A70FC4"/>
    <w:rsid w:val="00A80F48"/>
    <w:rsid w:val="00A86FCB"/>
    <w:rsid w:val="00AC47C9"/>
    <w:rsid w:val="00AD0B7F"/>
    <w:rsid w:val="00AE1AD7"/>
    <w:rsid w:val="00B167DF"/>
    <w:rsid w:val="00B25592"/>
    <w:rsid w:val="00B36558"/>
    <w:rsid w:val="00B72E8B"/>
    <w:rsid w:val="00B7490C"/>
    <w:rsid w:val="00B83954"/>
    <w:rsid w:val="00BA0EED"/>
    <w:rsid w:val="00BA2D6B"/>
    <w:rsid w:val="00BB6D72"/>
    <w:rsid w:val="00BD7F0C"/>
    <w:rsid w:val="00BF3A8A"/>
    <w:rsid w:val="00C06D6A"/>
    <w:rsid w:val="00C13F4E"/>
    <w:rsid w:val="00C66C83"/>
    <w:rsid w:val="00C704CD"/>
    <w:rsid w:val="00C763B4"/>
    <w:rsid w:val="00C87016"/>
    <w:rsid w:val="00C87543"/>
    <w:rsid w:val="00CA5734"/>
    <w:rsid w:val="00CC7E62"/>
    <w:rsid w:val="00CD1BC4"/>
    <w:rsid w:val="00CE7D79"/>
    <w:rsid w:val="00D1778B"/>
    <w:rsid w:val="00D370E6"/>
    <w:rsid w:val="00D51410"/>
    <w:rsid w:val="00D56B49"/>
    <w:rsid w:val="00DA3986"/>
    <w:rsid w:val="00DA6E66"/>
    <w:rsid w:val="00DB0C77"/>
    <w:rsid w:val="00DE3F80"/>
    <w:rsid w:val="00DE5611"/>
    <w:rsid w:val="00E16540"/>
    <w:rsid w:val="00E42A84"/>
    <w:rsid w:val="00E42F8E"/>
    <w:rsid w:val="00E45B3B"/>
    <w:rsid w:val="00E57E13"/>
    <w:rsid w:val="00E73C42"/>
    <w:rsid w:val="00E77172"/>
    <w:rsid w:val="00E965DA"/>
    <w:rsid w:val="00EA42B1"/>
    <w:rsid w:val="00EC053B"/>
    <w:rsid w:val="00EC0B38"/>
    <w:rsid w:val="00EF0DF4"/>
    <w:rsid w:val="00F00A41"/>
    <w:rsid w:val="00F038FA"/>
    <w:rsid w:val="00F07E91"/>
    <w:rsid w:val="00F13367"/>
    <w:rsid w:val="00F166F1"/>
    <w:rsid w:val="00F5429D"/>
    <w:rsid w:val="00F82DA5"/>
    <w:rsid w:val="00FB4323"/>
    <w:rsid w:val="00FC3537"/>
    <w:rsid w:val="00FC5F4E"/>
    <w:rsid w:val="00FC7416"/>
    <w:rsid w:val="00FE5207"/>
    <w:rsid w:val="00FF0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12E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F038F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429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2979"/>
    <w:rPr>
      <w:rFonts w:ascii="Segoe UI" w:hAnsi="Segoe UI" w:cs="Segoe UI"/>
      <w:sz w:val="18"/>
      <w:szCs w:val="18"/>
    </w:rPr>
  </w:style>
  <w:style w:type="paragraph" w:styleId="a7">
    <w:name w:val="List Paragraph"/>
    <w:basedOn w:val="a"/>
    <w:uiPriority w:val="34"/>
    <w:qFormat/>
    <w:rsid w:val="0068196F"/>
    <w:pPr>
      <w:ind w:left="720"/>
      <w:contextualSpacing/>
    </w:pPr>
  </w:style>
  <w:style w:type="paragraph" w:styleId="a8">
    <w:name w:val="Body Text"/>
    <w:basedOn w:val="a"/>
    <w:link w:val="a9"/>
    <w:rsid w:val="00117ED6"/>
    <w:pPr>
      <w:spacing w:after="0" w:line="240" w:lineRule="exact"/>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117ED6"/>
    <w:rPr>
      <w:rFonts w:ascii="Times New Roman" w:eastAsia="Times New Roman" w:hAnsi="Times New Roman" w:cs="Times New Roman"/>
      <w:sz w:val="28"/>
      <w:szCs w:val="20"/>
    </w:rPr>
  </w:style>
  <w:style w:type="paragraph" w:customStyle="1" w:styleId="TableParagraph">
    <w:name w:val="Table Paragraph"/>
    <w:basedOn w:val="a"/>
    <w:uiPriority w:val="1"/>
    <w:qFormat/>
    <w:rsid w:val="00117ED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9997848">
      <w:bodyDiv w:val="1"/>
      <w:marLeft w:val="0"/>
      <w:marRight w:val="0"/>
      <w:marTop w:val="0"/>
      <w:marBottom w:val="0"/>
      <w:divBdr>
        <w:top w:val="none" w:sz="0" w:space="0" w:color="auto"/>
        <w:left w:val="none" w:sz="0" w:space="0" w:color="auto"/>
        <w:bottom w:val="none" w:sz="0" w:space="0" w:color="auto"/>
        <w:right w:val="none" w:sz="0" w:space="0" w:color="auto"/>
      </w:divBdr>
    </w:div>
    <w:div w:id="639844829">
      <w:bodyDiv w:val="1"/>
      <w:marLeft w:val="0"/>
      <w:marRight w:val="0"/>
      <w:marTop w:val="0"/>
      <w:marBottom w:val="0"/>
      <w:divBdr>
        <w:top w:val="none" w:sz="0" w:space="0" w:color="auto"/>
        <w:left w:val="none" w:sz="0" w:space="0" w:color="auto"/>
        <w:bottom w:val="none" w:sz="0" w:space="0" w:color="auto"/>
        <w:right w:val="none" w:sz="0" w:space="0" w:color="auto"/>
      </w:divBdr>
    </w:div>
    <w:div w:id="1396927846">
      <w:bodyDiv w:val="1"/>
      <w:marLeft w:val="0"/>
      <w:marRight w:val="0"/>
      <w:marTop w:val="0"/>
      <w:marBottom w:val="0"/>
      <w:divBdr>
        <w:top w:val="none" w:sz="0" w:space="0" w:color="auto"/>
        <w:left w:val="none" w:sz="0" w:space="0" w:color="auto"/>
        <w:bottom w:val="none" w:sz="0" w:space="0" w:color="auto"/>
        <w:right w:val="none" w:sz="0" w:space="0" w:color="auto"/>
      </w:divBdr>
    </w:div>
    <w:div w:id="20332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1005&amp;date=11.04.2022&amp;dst=100010&amp;field=134" TargetMode="External"/><Relationship Id="rId13" Type="http://schemas.openxmlformats.org/officeDocument/2006/relationships/hyperlink" Target="consultantplus://offline/ref=065EB73677FB50CD7C6902BFBE003FD28C6E7BE7673AB149DA68882C9CBC3048E8FECBCF7BC80F785AA2BDB9D5E0379D1E555DC1AD818D9En0SFE" TargetMode="External"/><Relationship Id="rId18" Type="http://schemas.openxmlformats.org/officeDocument/2006/relationships/hyperlink" Target="consultantplus://offline/ref=BADF8F421C467A73FAEF41F837F1E1FB6420299343E6814560A9E3672815D648BC04A0ADF11298C2C0p1G" TargetMode="External"/><Relationship Id="rId3" Type="http://schemas.openxmlformats.org/officeDocument/2006/relationships/styles" Target="styles.xml"/><Relationship Id="rId7" Type="http://schemas.openxmlformats.org/officeDocument/2006/relationships/hyperlink" Target="consultantplus://offline/ref=8772D3AFBC275F6CD7B43324018D1A5D15700AE387F5D050B2AD30CAF72712B5E68C5E070A3882763A0B70953108088B944CA16ABA145733Q9j0C" TargetMode="External"/><Relationship Id="rId12" Type="http://schemas.openxmlformats.org/officeDocument/2006/relationships/hyperlink" Target="consultantplus://offline/ref=6988B01F44CE71C1302FF4DFB6207AFC5050070A502278AB31633FDC6F341CB01E57F06C58EDC8989565ADF3BE3A7ECB75F5416A8FB4E58AQ5s5B" TargetMode="External"/><Relationship Id="rId17" Type="http://schemas.openxmlformats.org/officeDocument/2006/relationships/hyperlink" Target="consultantplus://offline/ref=6988B01F44CE71C1302FF4DFB6207AFC5050070A502278AB31633FDC6F341CB01E57F06C58EDC8989565ADF3BE3A7ECB75F5416A8FB4E58AQ5s5B" TargetMode="External"/><Relationship Id="rId2" Type="http://schemas.openxmlformats.org/officeDocument/2006/relationships/numbering" Target="numbering.xml"/><Relationship Id="rId16" Type="http://schemas.openxmlformats.org/officeDocument/2006/relationships/hyperlink" Target="consultantplus://offline/ref=6988B01F44CE71C1302FF4DFB6207AFC5050070A502278AB31633FDC6F341CB01E57F06C58EDC8989565ADF3BE3A7ECB75F5416A8FB4E58AQ5s5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772D3AFBC275F6CD7B43324018D1A5D177B07EB8EFED050B2AD30CAF72712B5F48C060B08399C773F1E26C477Q5jFC" TargetMode="External"/><Relationship Id="rId11" Type="http://schemas.openxmlformats.org/officeDocument/2006/relationships/hyperlink" Target="consultantplus://offline/ref=065EB73677FB50CD7C6902BFBE003FD28C6E7BE7673AB149DA68882C9CBC3048E8FECBCF7BCA03725AA2BDB9D5E0379D1E555DC1AD818D9En0SFE" TargetMode="External"/><Relationship Id="rId5" Type="http://schemas.openxmlformats.org/officeDocument/2006/relationships/webSettings" Target="webSettings.xml"/><Relationship Id="rId15" Type="http://schemas.openxmlformats.org/officeDocument/2006/relationships/hyperlink" Target="consultantplus://offline/ref=6988B01F44CE71C1302FF4DFB6207AFC5050070A502278AB31633FDC6F341CB01E57F06C58EDC8989565ADF3BE3A7ECB75F5416A8FB4E58AQ5s5B" TargetMode="External"/><Relationship Id="rId10" Type="http://schemas.openxmlformats.org/officeDocument/2006/relationships/hyperlink" Target="consultantplus://offline/ref=065EB73677FB50CD7C6902BFBE003FD28C6E7BE7673AB149DA68882C9CBC3048E8FECBCF7BC9067055A2BDB9D5E0379D1E555DC1AD818D9En0SF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5EB73677FB50CD7C6902BFBE003FD28C6E7BE7673AB149DA68882C9CBC3048E8FECBC97BCF0D240CEDBCE593BC249F14555FC2B2n8SAE" TargetMode="External"/><Relationship Id="rId14" Type="http://schemas.openxmlformats.org/officeDocument/2006/relationships/hyperlink" Target="consultantplus://offline/ref=6988B01F44CE71C1302FF4DFB6207AFC5050070A502278AB31633FDC6F341CB01E57F06C58EDC8989565ADF3BE3A7ECB75F5416A8FB4E58AQ5s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E51F-F27A-4E3A-83F8-0C40063E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7398</Words>
  <Characters>42170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Юткина Лариса Викторовна</dc:creator>
  <cp:keywords/>
  <dc:description/>
  <cp:lastModifiedBy>server</cp:lastModifiedBy>
  <cp:revision>89</cp:revision>
  <cp:lastPrinted>2023-02-06T06:30:00Z</cp:lastPrinted>
  <dcterms:created xsi:type="dcterms:W3CDTF">2020-02-15T04:28:00Z</dcterms:created>
  <dcterms:modified xsi:type="dcterms:W3CDTF">2023-02-06T06:36:00Z</dcterms:modified>
</cp:coreProperties>
</file>