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6B" w:rsidRDefault="00BB276B" w:rsidP="00BB276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75E5D" w:rsidRDefault="004E0EDC">
      <w:r>
        <w:rPr>
          <w:noProof/>
          <w:lang w:eastAsia="ru-RU"/>
        </w:rPr>
        <w:drawing>
          <wp:inline distT="0" distB="0" distL="0" distR="0">
            <wp:extent cx="6135765" cy="8296275"/>
            <wp:effectExtent l="19050" t="0" r="0" b="0"/>
            <wp:docPr id="1" name="Рисунок 1" descr="F:\4 класс\титульные листы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титульные листы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35" b="5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6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DC" w:rsidRDefault="004E0EDC" w:rsidP="004E0EDC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E0EDC" w:rsidRDefault="004E0EDC" w:rsidP="004E0EDC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E0EDC" w:rsidRDefault="004E0EDC" w:rsidP="004E0EDC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E0EDC" w:rsidRDefault="004E0EDC" w:rsidP="004E0EDC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4E0EDC" w:rsidRDefault="004E0EDC" w:rsidP="004E0EDC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center"/>
      </w:pPr>
      <w:r w:rsidRPr="00B9356F">
        <w:rPr>
          <w:rStyle w:val="a4"/>
        </w:rPr>
        <w:lastRenderedPageBreak/>
        <w:t>ПОЯСНИТЕЛЬНАЯ ЗАПИСКА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B9356F"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AB6A94" w:rsidRPr="00B9356F" w:rsidRDefault="00AB6A94" w:rsidP="00B9356F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B9356F"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AB6A94" w:rsidRPr="00B9356F" w:rsidRDefault="00AB6A94" w:rsidP="00B9356F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B9356F"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AB6A94" w:rsidRPr="00B9356F" w:rsidRDefault="00AB6A94" w:rsidP="00B9356F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B9356F">
        <w:t xml:space="preserve">Изучение учебного предмета «Физическая культура» имеет важное значение в онтогенезе </w:t>
      </w:r>
      <w:proofErr w:type="gramStart"/>
      <w:r w:rsidRPr="00B9356F">
        <w:t>обучающихся</w:t>
      </w:r>
      <w:proofErr w:type="gramEnd"/>
      <w:r w:rsidRPr="00B9356F"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AB6A94" w:rsidRPr="00B9356F" w:rsidRDefault="00AB6A94" w:rsidP="00B9356F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B9356F"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9356F">
        <w:t>прикладно-ориентированной</w:t>
      </w:r>
      <w:proofErr w:type="spellEnd"/>
      <w:r w:rsidRPr="00B9356F">
        <w:t xml:space="preserve"> направленности.</w:t>
      </w:r>
    </w:p>
    <w:p w:rsidR="00AB6A94" w:rsidRPr="00B9356F" w:rsidRDefault="00AB6A94" w:rsidP="00B9356F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proofErr w:type="gramStart"/>
      <w:r w:rsidRPr="00B9356F"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9356F"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9356F">
        <w:t>обучающихся</w:t>
      </w:r>
      <w:proofErr w:type="gramEnd"/>
      <w:r w:rsidRPr="00B9356F"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9356F">
        <w:lastRenderedPageBreak/>
        <w:t>обучающихся</w:t>
      </w:r>
      <w:proofErr w:type="gramEnd"/>
      <w:r w:rsidRPr="00B9356F">
        <w:t xml:space="preserve">. Как и любая деятельность, она включает в себя </w:t>
      </w:r>
      <w:proofErr w:type="gramStart"/>
      <w:r w:rsidRPr="00B9356F">
        <w:t>информационный</w:t>
      </w:r>
      <w:proofErr w:type="gramEnd"/>
      <w:r w:rsidRPr="00B9356F">
        <w:t xml:space="preserve">, </w:t>
      </w:r>
      <w:proofErr w:type="spellStart"/>
      <w:r w:rsidRPr="00B9356F">
        <w:t>операциональный</w:t>
      </w:r>
      <w:proofErr w:type="spellEnd"/>
      <w:r w:rsidRPr="00B9356F">
        <w:t xml:space="preserve"> и </w:t>
      </w:r>
      <w:proofErr w:type="spellStart"/>
      <w:r w:rsidRPr="00B9356F">
        <w:t>мотивационно-процессуальный</w:t>
      </w:r>
      <w:proofErr w:type="spellEnd"/>
      <w:r w:rsidRPr="00B9356F">
        <w:t xml:space="preserve"> компоненты, которые находят своё отражение в соответствующих дидактических линиях учебного предмета.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 xml:space="preserve">В целях усиления мотивационной составляющей учебного предмета и </w:t>
      </w:r>
      <w:proofErr w:type="gramStart"/>
      <w:r w:rsidRPr="00B9356F">
        <w:t>подготовки</w:t>
      </w:r>
      <w:proofErr w:type="gramEnd"/>
      <w:r w:rsidRPr="00B9356F"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9356F">
        <w:t>Прикладно-ориентированная</w:t>
      </w:r>
      <w:proofErr w:type="spellEnd"/>
      <w:r w:rsidRPr="00B9356F"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Содержание модуля «</w:t>
      </w:r>
      <w:proofErr w:type="spellStart"/>
      <w:r w:rsidRPr="00B9356F">
        <w:t>Прикладно-ориентированная</w:t>
      </w:r>
      <w:proofErr w:type="spellEnd"/>
      <w:r w:rsidRPr="00B9356F"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B9356F">
        <w:t>Прикладно-ориентированная</w:t>
      </w:r>
      <w:proofErr w:type="spellEnd"/>
      <w:r w:rsidRPr="00B9356F"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Планируемые результаты включают в себя личностные, метапредметные и предметные результаты.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 xml:space="preserve">Результативность освоения учебного предмета </w:t>
      </w:r>
      <w:proofErr w:type="gramStart"/>
      <w:r w:rsidRPr="00B9356F">
        <w:t>обучающимися</w:t>
      </w:r>
      <w:proofErr w:type="gramEnd"/>
      <w:r w:rsidRPr="00B9356F"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rStyle w:val="placeholder-mask"/>
        </w:rPr>
        <w:t>‌</w:t>
      </w:r>
      <w:r w:rsidRPr="00B9356F">
        <w:rPr>
          <w:rStyle w:val="placeholder"/>
        </w:rPr>
        <w:t>Общее число часов для изучения физической культуры в 4 классе – 68 часа (2 часа в неделю).</w:t>
      </w:r>
    </w:p>
    <w:p w:rsidR="00AB6A94" w:rsidRPr="00B9356F" w:rsidRDefault="00AB6A94" w:rsidP="00B935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56F">
        <w:rPr>
          <w:rFonts w:ascii="Times New Roman" w:hAnsi="Times New Roman" w:cs="Times New Roman"/>
          <w:sz w:val="24"/>
          <w:szCs w:val="24"/>
        </w:rPr>
        <w:t>​</w:t>
      </w:r>
      <w:r w:rsidRPr="00B9356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rStyle w:val="a5"/>
          <w:b/>
          <w:bCs/>
        </w:rPr>
        <w:t>Знания о физической культуре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Из истории развития физической культуры в России. Развитие национальных видов спорта в России.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rStyle w:val="a5"/>
          <w:b/>
          <w:bCs/>
        </w:rPr>
        <w:t>Способы самостоятельной деятельности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rStyle w:val="a5"/>
          <w:b/>
          <w:bCs/>
        </w:rPr>
        <w:t>Физическое совершенствование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rStyle w:val="a5"/>
        </w:rPr>
        <w:t>Оздоровительная физическая культура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rStyle w:val="a5"/>
        </w:rPr>
        <w:t>Спортивно-оздоровительная физическая культура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u w:val="single"/>
        </w:rPr>
        <w:t>Гимнастика с основами акробатики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</w:t>
      </w:r>
      <w:r w:rsidRPr="00B9356F">
        <w:lastRenderedPageBreak/>
        <w:t xml:space="preserve">прыжок через гимнастического козла с разбега способом </w:t>
      </w:r>
      <w:proofErr w:type="spellStart"/>
      <w:r w:rsidRPr="00B9356F">
        <w:t>напрыгивания</w:t>
      </w:r>
      <w:proofErr w:type="spellEnd"/>
      <w:r w:rsidRPr="00B9356F"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B9356F">
        <w:t>Летка-енка</w:t>
      </w:r>
      <w:proofErr w:type="spellEnd"/>
      <w:r w:rsidRPr="00B9356F">
        <w:t>».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u w:val="single"/>
        </w:rPr>
        <w:t>Лёгкая атлетика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9356F">
        <w:t>дальность</w:t>
      </w:r>
      <w:proofErr w:type="gramEnd"/>
      <w:r w:rsidRPr="00B9356F">
        <w:t xml:space="preserve"> стоя на месте.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u w:val="single"/>
        </w:rPr>
        <w:t>Лыжная подготовка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rPr>
          <w:u w:val="single"/>
        </w:rPr>
        <w:t>Подвижные и спортивные игры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B9356F">
        <w:rPr>
          <w:u w:val="single"/>
        </w:rPr>
        <w:t>Прикладно-ориентированная</w:t>
      </w:r>
      <w:proofErr w:type="spellEnd"/>
      <w:r w:rsidRPr="00B9356F">
        <w:rPr>
          <w:u w:val="single"/>
        </w:rPr>
        <w:t xml:space="preserve"> физическая культура</w:t>
      </w:r>
    </w:p>
    <w:p w:rsidR="00AB6A94" w:rsidRPr="00B9356F" w:rsidRDefault="00AB6A94" w:rsidP="00B9356F">
      <w:pPr>
        <w:pStyle w:val="a3"/>
        <w:spacing w:before="0" w:beforeAutospacing="0" w:after="0" w:afterAutospacing="0"/>
        <w:ind w:firstLine="567"/>
        <w:jc w:val="both"/>
      </w:pPr>
      <w:r w:rsidRPr="00B9356F"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27B67" w:rsidRPr="00B9356F" w:rsidRDefault="00AB6A94" w:rsidP="00B935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127B67" w:rsidRPr="00B9356F" w:rsidRDefault="00AB6A94" w:rsidP="00B9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AB6A94" w:rsidRPr="00B9356F" w:rsidRDefault="00AB6A94" w:rsidP="00B9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6A94" w:rsidRPr="00B9356F" w:rsidRDefault="00AB6A94" w:rsidP="00B9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AB6A94" w:rsidRPr="00B9356F" w:rsidRDefault="00AB6A94" w:rsidP="00B935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AB6A94" w:rsidRPr="00B9356F" w:rsidRDefault="00AB6A94" w:rsidP="00B935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B6A94" w:rsidRPr="00B9356F" w:rsidRDefault="00AB6A94" w:rsidP="00B935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B6A94" w:rsidRPr="00B9356F" w:rsidRDefault="00AB6A94" w:rsidP="00B935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AB6A94" w:rsidRPr="00B9356F" w:rsidRDefault="00AB6A94" w:rsidP="00B935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AB6A94" w:rsidRPr="00B9356F" w:rsidRDefault="00AB6A94" w:rsidP="00B9356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B6A94" w:rsidRPr="00B9356F" w:rsidRDefault="00AB6A94" w:rsidP="00B93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Toc137548641"/>
      <w:bookmarkEnd w:id="0"/>
      <w:r w:rsidRPr="00B9356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B6A94" w:rsidRPr="00B9356F" w:rsidRDefault="00AB6A94" w:rsidP="00B9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A94" w:rsidRPr="00B9356F" w:rsidRDefault="00AB6A94" w:rsidP="00B9356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AB6A94" w:rsidRPr="00B9356F" w:rsidRDefault="00AB6A94" w:rsidP="00B9356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AB6A94" w:rsidRPr="00B9356F" w:rsidRDefault="00AB6A94" w:rsidP="00B9356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B6A94" w:rsidRPr="00B9356F" w:rsidRDefault="00AB6A94" w:rsidP="00B9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A94" w:rsidRPr="00B9356F" w:rsidRDefault="00AB6A94" w:rsidP="00B9356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учителем и </w:t>
      </w:r>
      <w:proofErr w:type="gram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воспроизводить ранее изученный материал и отвечать на вопросы в процессе учебного диалога;</w:t>
      </w:r>
    </w:p>
    <w:p w:rsidR="00AB6A94" w:rsidRPr="00B9356F" w:rsidRDefault="00AB6A94" w:rsidP="00B9356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специальные термины и понятия в общении с учителем и </w:t>
      </w:r>
      <w:proofErr w:type="gram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применять термины при обучении новым физическим упражнениям, развитии физических качеств;</w:t>
      </w:r>
    </w:p>
    <w:p w:rsidR="00AB6A94" w:rsidRPr="00B9356F" w:rsidRDefault="00AB6A94" w:rsidP="00B9356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:rsidR="00AB6A94" w:rsidRPr="00B9356F" w:rsidRDefault="00AB6A94" w:rsidP="00B9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A94" w:rsidRPr="00B9356F" w:rsidRDefault="00AB6A94" w:rsidP="00B935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AB6A94" w:rsidRPr="00B9356F" w:rsidRDefault="00AB6A94" w:rsidP="00B9356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B6A94" w:rsidRPr="00B9356F" w:rsidRDefault="00AB6A94" w:rsidP="00B935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6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B6A94" w:rsidRPr="00B9356F" w:rsidRDefault="00AB6A94" w:rsidP="00B93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B9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классе</w:t>
      </w: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движения танца «</w:t>
      </w:r>
      <w:proofErr w:type="spell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Летка-енка</w:t>
      </w:r>
      <w:proofErr w:type="spell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групповом исполнении под музыкальное сопровождение;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прыжок в высоту с разбега перешагиванием;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метание малого (теннисного) мяча на дальность;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</w:t>
      </w:r>
      <w:proofErr w:type="spell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дистанции кролем на груди</w:t>
      </w: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кролем на спине (по выбору </w:t>
      </w:r>
      <w:proofErr w:type="gramStart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B6A94" w:rsidRPr="00B9356F" w:rsidRDefault="00AB6A94" w:rsidP="00B9356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AB6A94" w:rsidRPr="00B9356F" w:rsidRDefault="00AB6A94" w:rsidP="00B9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510C2B" w:rsidRPr="00B9356F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tbl>
      <w:tblPr>
        <w:tblW w:w="1067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437"/>
        <w:gridCol w:w="1786"/>
        <w:gridCol w:w="3505"/>
      </w:tblGrid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10679" w:type="dxa"/>
            <w:gridSpan w:val="4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1.Знания о физической культуре</w:t>
            </w: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10679" w:type="dxa"/>
            <w:gridSpan w:val="4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2.Способы самостоятельной деятельности</w:t>
            </w: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4E0EDC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10679" w:type="dxa"/>
            <w:gridSpan w:val="4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10679" w:type="dxa"/>
            <w:gridSpan w:val="4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1.Оздоровительная физическая культура</w:t>
            </w: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10679" w:type="dxa"/>
            <w:gridSpan w:val="4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2.Спортивно-оздоровительная физическая культура</w:t>
            </w: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811" w:rsidRPr="00B9356F" w:rsidTr="00B9356F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811" w:rsidRPr="00B9356F" w:rsidTr="00B9356F">
        <w:trPr>
          <w:trHeight w:val="144"/>
          <w:tblCellSpacing w:w="20" w:type="nil"/>
        </w:trPr>
        <w:tc>
          <w:tcPr>
            <w:tcW w:w="10679" w:type="dxa"/>
            <w:gridSpan w:val="4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3.Прикладно-ориентированная физическая культура</w:t>
            </w:r>
          </w:p>
        </w:tc>
      </w:tr>
      <w:tr w:rsidR="00510C2B" w:rsidRPr="00B9356F" w:rsidTr="00B9356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10C2B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</w:tcPr>
          <w:p w:rsidR="00510C2B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510C2B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3D69"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510C2B" w:rsidRPr="00B9356F" w:rsidRDefault="00510C2B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811" w:rsidRPr="00B9356F" w:rsidTr="00B9356F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B57811" w:rsidRPr="00B9356F" w:rsidRDefault="003C2A63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811" w:rsidRPr="00B9356F" w:rsidTr="00B9356F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13D69"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</w:tcPr>
          <w:p w:rsidR="00B57811" w:rsidRPr="00B9356F" w:rsidRDefault="00B57811" w:rsidP="00B93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356F" w:rsidRDefault="00B9356F" w:rsidP="00B9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2B" w:rsidRPr="00B9356F" w:rsidRDefault="00B57811" w:rsidP="00B9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6F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846"/>
        <w:gridCol w:w="4258"/>
        <w:gridCol w:w="992"/>
        <w:gridCol w:w="3402"/>
        <w:gridCol w:w="1276"/>
      </w:tblGrid>
      <w:tr w:rsidR="004E0EDC" w:rsidRPr="00B9356F" w:rsidTr="00B9356F">
        <w:trPr>
          <w:trHeight w:val="443"/>
        </w:trPr>
        <w:tc>
          <w:tcPr>
            <w:tcW w:w="846" w:type="dxa"/>
          </w:tcPr>
          <w:p w:rsidR="004E0EDC" w:rsidRPr="00B9356F" w:rsidRDefault="004E0EDC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35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35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56F">
              <w:rPr>
                <w:b/>
                <w:sz w:val="24"/>
                <w:szCs w:val="24"/>
              </w:rPr>
              <w:t>/</w:t>
            </w:r>
            <w:proofErr w:type="spellStart"/>
            <w:r w:rsidRPr="00B935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8" w:type="dxa"/>
          </w:tcPr>
          <w:p w:rsidR="004E0EDC" w:rsidRPr="00B9356F" w:rsidRDefault="004E0EDC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E0EDC" w:rsidRPr="00B9356F" w:rsidRDefault="004E0EDC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356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4E0EDC" w:rsidRPr="00B9356F" w:rsidRDefault="004E0EDC" w:rsidP="00B93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1276" w:type="dxa"/>
            <w:shd w:val="clear" w:color="auto" w:fill="auto"/>
          </w:tcPr>
          <w:p w:rsidR="004E0EDC" w:rsidRPr="00B9356F" w:rsidRDefault="004E0EDC" w:rsidP="00B93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4258" w:type="dxa"/>
            <w:shd w:val="clear" w:color="auto" w:fill="FFFFFF"/>
          </w:tcPr>
          <w:p w:rsidR="004539B8" w:rsidRPr="00B9356F" w:rsidRDefault="004539B8" w:rsidP="00B9356F">
            <w:pPr>
              <w:pStyle w:val="a3"/>
              <w:spacing w:before="0" w:beforeAutospacing="0" w:after="0" w:afterAutospacing="0"/>
              <w:divId w:val="816191958"/>
              <w:rPr>
                <w:color w:val="000000"/>
              </w:rPr>
            </w:pPr>
            <w:r w:rsidRPr="00B9356F">
              <w:rPr>
                <w:color w:val="000000"/>
              </w:rPr>
              <w:t>Из истории развития физической культуры в России</w:t>
            </w:r>
          </w:p>
        </w:tc>
        <w:tc>
          <w:tcPr>
            <w:tcW w:w="992" w:type="dxa"/>
            <w:shd w:val="clear" w:color="auto" w:fill="FFFFFF"/>
          </w:tcPr>
          <w:p w:rsidR="004539B8" w:rsidRPr="00B9356F" w:rsidRDefault="004539B8" w:rsidP="00B9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7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https://resh.edu.ru/subject/lesson/3593/conspect/194574/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03.09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развития национальных видов спорта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8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https://resh.edu.ru/subject/lesson/6193/main/195315/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05.09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9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https://resh.edu.ru/subject/lesson/6186/conspect/194605/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10.09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0" w:history="1">
              <w:r w:rsidR="004539B8" w:rsidRPr="00B9356F">
                <w:rPr>
                  <w:rStyle w:val="a7"/>
                  <w:sz w:val="24"/>
                  <w:szCs w:val="24"/>
                </w:rPr>
                <w:t>https://nsportal.ru/nachalnaya-shkola/fizkultura/2019/11/13/vliyanie-fizicheskoy-kultury-na-organizm-cheloveka-0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12.09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5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1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https://resh.edu.ru/subject/lesson/6185/conspect/224374/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17.09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6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2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https://resh.edu.ru/subject/lesson/6188/conspect/194631/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19.09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7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на занятиях физической культуры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3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https://resh.edu.ru/subject/lesson/6188/main/194636/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24.09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8</w:t>
            </w:r>
          </w:p>
        </w:tc>
        <w:tc>
          <w:tcPr>
            <w:tcW w:w="4258" w:type="dxa"/>
            <w:shd w:val="clear" w:color="auto" w:fill="FFFFFF"/>
          </w:tcPr>
          <w:p w:rsidR="004539B8" w:rsidRPr="00B9356F" w:rsidRDefault="004539B8" w:rsidP="00B9356F">
            <w:pPr>
              <w:pStyle w:val="a3"/>
              <w:spacing w:before="0" w:beforeAutospacing="0" w:after="0" w:afterAutospacing="0"/>
              <w:divId w:val="651639106"/>
              <w:rPr>
                <w:color w:val="000000"/>
              </w:rPr>
            </w:pPr>
            <w:r w:rsidRPr="00B9356F">
              <w:rPr>
                <w:color w:val="000000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2" w:type="dxa"/>
            <w:shd w:val="clear" w:color="auto" w:fill="FFFFFF"/>
          </w:tcPr>
          <w:p w:rsidR="004539B8" w:rsidRPr="00B9356F" w:rsidRDefault="004539B8" w:rsidP="00B9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4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https://resh.edu.ru/subject/lesson/6013/conspect/226209/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26.09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9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5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https://resh.edu.ru/subject/lesson/6187/conspect/279145/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01.10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10</w:t>
            </w:r>
          </w:p>
        </w:tc>
        <w:tc>
          <w:tcPr>
            <w:tcW w:w="4258" w:type="dxa"/>
            <w:shd w:val="clear" w:color="auto" w:fill="FFFFFF"/>
          </w:tcPr>
          <w:p w:rsidR="004539B8" w:rsidRPr="00B9356F" w:rsidRDefault="004539B8" w:rsidP="00B9356F">
            <w:pPr>
              <w:pStyle w:val="a3"/>
              <w:spacing w:before="0" w:beforeAutospacing="0" w:after="0" w:afterAutospacing="0"/>
              <w:divId w:val="63183353"/>
              <w:rPr>
                <w:color w:val="000000"/>
              </w:rPr>
            </w:pPr>
            <w:r w:rsidRPr="00B9356F">
              <w:rPr>
                <w:color w:val="000000"/>
              </w:rPr>
              <w:t xml:space="preserve">Предупреждение травм при выполнении гимнастических и </w:t>
            </w:r>
            <w:r w:rsidRPr="00B9356F">
              <w:rPr>
                <w:color w:val="000000"/>
              </w:rPr>
              <w:lastRenderedPageBreak/>
              <w:t>акробатических упражнений</w:t>
            </w:r>
          </w:p>
        </w:tc>
        <w:tc>
          <w:tcPr>
            <w:tcW w:w="992" w:type="dxa"/>
            <w:shd w:val="clear" w:color="auto" w:fill="FFFFFF"/>
          </w:tcPr>
          <w:p w:rsidR="004539B8" w:rsidRPr="00B9356F" w:rsidRDefault="004539B8" w:rsidP="00B9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6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https://resh.edu.ru/subject/lesson/6188/conspect/194631/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03.10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258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13"/>
              <w:gridCol w:w="224"/>
            </w:tblGrid>
            <w:tr w:rsidR="004539B8" w:rsidRPr="00B9356F" w:rsidTr="00F03DCA">
              <w:trPr>
                <w:tblCellSpacing w:w="15" w:type="dxa"/>
              </w:trPr>
              <w:tc>
                <w:tcPr>
                  <w:tcW w:w="14868" w:type="dxa"/>
                  <w:shd w:val="clear" w:color="auto" w:fill="FFFFFF"/>
                  <w:hideMark/>
                </w:tcPr>
                <w:p w:rsidR="004539B8" w:rsidRPr="00B9356F" w:rsidRDefault="004539B8" w:rsidP="00B93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35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Акробатическая комбинация</w:t>
                  </w:r>
                </w:p>
              </w:tc>
              <w:tc>
                <w:tcPr>
                  <w:tcW w:w="179" w:type="dxa"/>
                  <w:shd w:val="clear" w:color="auto" w:fill="FFFFFF"/>
                  <w:hideMark/>
                </w:tcPr>
                <w:p w:rsidR="004539B8" w:rsidRPr="00B9356F" w:rsidRDefault="004539B8" w:rsidP="00B93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7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https://resh.edu.ru/subject/lesson/6215/conspect/195363/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08.10</w:t>
            </w:r>
          </w:p>
          <w:p w:rsidR="005035D9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10.10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13-14</w:t>
            </w:r>
          </w:p>
        </w:tc>
        <w:tc>
          <w:tcPr>
            <w:tcW w:w="4258" w:type="dxa"/>
            <w:shd w:val="clear" w:color="auto" w:fill="FFFFFF"/>
          </w:tcPr>
          <w:p w:rsidR="004539B8" w:rsidRPr="00B9356F" w:rsidRDefault="004539B8" w:rsidP="00B9356F">
            <w:pPr>
              <w:pStyle w:val="a3"/>
              <w:spacing w:before="0" w:beforeAutospacing="0" w:after="0" w:afterAutospacing="0"/>
              <w:divId w:val="1411807240"/>
              <w:rPr>
                <w:color w:val="000000"/>
              </w:rPr>
            </w:pPr>
            <w:proofErr w:type="gramStart"/>
            <w:r w:rsidRPr="00B9356F">
              <w:rPr>
                <w:color w:val="000000"/>
              </w:rPr>
              <w:t>Опорной</w:t>
            </w:r>
            <w:proofErr w:type="gramEnd"/>
            <w:r w:rsidRPr="00B9356F">
              <w:rPr>
                <w:color w:val="000000"/>
              </w:rPr>
              <w:t xml:space="preserve"> прыжок через гимнастического козла с разбега способом </w:t>
            </w:r>
            <w:proofErr w:type="spellStart"/>
            <w:r w:rsidRPr="00B9356F">
              <w:rPr>
                <w:color w:val="000000"/>
              </w:rPr>
              <w:t>напрыгивания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39B8" w:rsidRPr="00B9356F" w:rsidRDefault="004539B8" w:rsidP="00B9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8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https://resh.edu.ru/subject/lesson/4627/conspect/224791/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15.10</w:t>
            </w:r>
          </w:p>
          <w:p w:rsidR="005035D9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17.10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15-16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19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https://resh.edu.ru/subject/lesson/4627/conspect/224791/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22.10</w:t>
            </w:r>
          </w:p>
          <w:p w:rsidR="005035D9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24.10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17-18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0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https://resh.edu.ru/subject/lesson/4627/conspect/224791/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05.11</w:t>
            </w:r>
          </w:p>
          <w:p w:rsidR="005035D9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07.11</w:t>
            </w:r>
          </w:p>
        </w:tc>
      </w:tr>
      <w:tr w:rsidR="004539B8" w:rsidRPr="00B9356F" w:rsidTr="00B9356F">
        <w:trPr>
          <w:trHeight w:val="451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19-20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1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https://resh.edu.ru/subject/lesson/6219/conspect/195337/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12.11</w:t>
            </w:r>
            <w:r w:rsidR="005035D9" w:rsidRPr="00B9356F">
              <w:rPr>
                <w:sz w:val="24"/>
                <w:szCs w:val="24"/>
              </w:rPr>
              <w:t xml:space="preserve"> 14.11</w:t>
            </w:r>
          </w:p>
          <w:p w:rsidR="005035D9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21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Висы и упоры на низкой гимнастической перекладине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2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https://resh.edu.ru/subject/lesson/6059/conspect/172543/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19.11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22-23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упражнения «</w:t>
            </w:r>
            <w:proofErr w:type="spellStart"/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Летка-енка</w:t>
            </w:r>
            <w:proofErr w:type="spellEnd"/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3" w:history="1">
              <w:r w:rsidR="004539B8" w:rsidRPr="00B9356F">
                <w:rPr>
                  <w:rStyle w:val="a7"/>
                  <w:sz w:val="24"/>
                  <w:szCs w:val="24"/>
                </w:rPr>
                <w:t>https://easyen.ru/load/nachalnykh/fizminutki_na_urokakh/vesjolaja_tancevalnaja_razminka_letka_enka/319-1-0-56093</w:t>
              </w:r>
            </w:hyperlink>
          </w:p>
        </w:tc>
        <w:tc>
          <w:tcPr>
            <w:tcW w:w="1276" w:type="dxa"/>
          </w:tcPr>
          <w:p w:rsidR="004539B8" w:rsidRPr="00B9356F" w:rsidRDefault="005035D9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21.11</w:t>
            </w:r>
          </w:p>
          <w:p w:rsidR="005035D9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26.11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24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на занятиях лёгкой атлетикой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4" w:history="1">
              <w:r w:rsidR="004539B8" w:rsidRPr="00B9356F">
                <w:rPr>
                  <w:rStyle w:val="a7"/>
                  <w:sz w:val="24"/>
                  <w:szCs w:val="24"/>
                </w:rPr>
                <w:t>https://www.youtube.com/watch?v=O2m3Xbc1evI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28.11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25-26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5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https://resh.edu.ru/subject/lesson/5165/conspect/89176/</w:t>
              </w:r>
            </w:hyperlink>
          </w:p>
        </w:tc>
        <w:tc>
          <w:tcPr>
            <w:tcW w:w="1276" w:type="dxa"/>
          </w:tcPr>
          <w:p w:rsidR="005035D9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03.12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05.12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27-28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6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https://resh.edu.ru/subject/lesson/5165/conspect/89176/</w:t>
              </w:r>
            </w:hyperlink>
          </w:p>
        </w:tc>
        <w:tc>
          <w:tcPr>
            <w:tcW w:w="1276" w:type="dxa"/>
          </w:tcPr>
          <w:p w:rsidR="005035D9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10.12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12.12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29-30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7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https://resh.edu.ru/subject/lesson/3617/start/224459/</w:t>
              </w:r>
            </w:hyperlink>
          </w:p>
        </w:tc>
        <w:tc>
          <w:tcPr>
            <w:tcW w:w="1276" w:type="dxa"/>
          </w:tcPr>
          <w:p w:rsidR="005035D9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17.12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19.12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31-32</w:t>
            </w:r>
          </w:p>
        </w:tc>
        <w:tc>
          <w:tcPr>
            <w:tcW w:w="4258" w:type="dxa"/>
            <w:shd w:val="clear" w:color="auto" w:fill="FFFFFF"/>
          </w:tcPr>
          <w:p w:rsidR="004539B8" w:rsidRPr="00B9356F" w:rsidRDefault="004539B8" w:rsidP="00B9356F">
            <w:pPr>
              <w:pStyle w:val="a3"/>
              <w:spacing w:before="0" w:beforeAutospacing="0" w:after="0" w:afterAutospacing="0"/>
              <w:divId w:val="2006129937"/>
              <w:rPr>
                <w:color w:val="000000"/>
              </w:rPr>
            </w:pPr>
            <w:r w:rsidRPr="00B9356F">
              <w:rPr>
                <w:color w:val="000000"/>
              </w:rPr>
              <w:t>Метание малого мяча на дальность</w:t>
            </w:r>
          </w:p>
        </w:tc>
        <w:tc>
          <w:tcPr>
            <w:tcW w:w="992" w:type="dxa"/>
            <w:shd w:val="clear" w:color="auto" w:fill="FFFFFF"/>
          </w:tcPr>
          <w:p w:rsidR="004539B8" w:rsidRPr="00B9356F" w:rsidRDefault="004539B8" w:rsidP="00B9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8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https://resh.edu.ru/subject/lesson/3603/main/224405/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24.12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26.12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33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на занятиях лыжной подготовкой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29" w:history="1">
              <w:r w:rsidR="004539B8" w:rsidRPr="00B9356F">
                <w:rPr>
                  <w:rStyle w:val="a7"/>
                  <w:sz w:val="24"/>
                  <w:szCs w:val="24"/>
                </w:rPr>
                <w:t>https://infourok.ru/pravila-po-preduprezhdeniyu-travmatizma-pri-provedenii-urokov-lizhnoy-podgotovki-dlya-uchaschihsya-1790687.html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09.01</w:t>
            </w:r>
          </w:p>
        </w:tc>
      </w:tr>
      <w:tr w:rsidR="004539B8" w:rsidRPr="00B9356F" w:rsidTr="00B9356F">
        <w:trPr>
          <w:trHeight w:val="83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34-37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0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https://resh.edu.ru/subject/lesson/5169/conspect/195698/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14.01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16.01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21.01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23.01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38-39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1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https://resh.edu.ru/subject/lesson/6221/conspect/224883/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28.01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30.01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40-42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2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https://resh.edu.ru/subject/lesson/6221/conspect/224883/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04.02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06.02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11.02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43-44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3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https://resh.edu.ru/subject/lesson/6221/conspect/224883/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13.02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18.02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45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4" w:history="1">
              <w:r w:rsidR="004539B8" w:rsidRPr="00B9356F">
                <w:rPr>
                  <w:rStyle w:val="a7"/>
                  <w:sz w:val="24"/>
                  <w:szCs w:val="24"/>
                </w:rPr>
                <w:t>https://multiurok.ru/files/klassnyi-chas-preduprezhdenie-travmatizma-na-zania.html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20.02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46</w:t>
            </w:r>
          </w:p>
        </w:tc>
        <w:tc>
          <w:tcPr>
            <w:tcW w:w="4258" w:type="dxa"/>
            <w:shd w:val="clear" w:color="auto" w:fill="FFFFFF"/>
          </w:tcPr>
          <w:p w:rsidR="004539B8" w:rsidRPr="00B9356F" w:rsidRDefault="004539B8" w:rsidP="00B9356F">
            <w:pPr>
              <w:pStyle w:val="a3"/>
              <w:spacing w:before="0" w:beforeAutospacing="0" w:after="0" w:afterAutospacing="0"/>
              <w:divId w:val="1775979233"/>
              <w:rPr>
                <w:color w:val="000000"/>
              </w:rPr>
            </w:pPr>
            <w:r w:rsidRPr="00B9356F">
              <w:rPr>
                <w:color w:val="000000"/>
              </w:rPr>
              <w:t>Разучивание подвижной игры «Запрещенное движение»</w:t>
            </w:r>
          </w:p>
          <w:p w:rsidR="004539B8" w:rsidRPr="00B9356F" w:rsidRDefault="004539B8" w:rsidP="00B9356F">
            <w:pPr>
              <w:divId w:val="1775979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992" w:type="dxa"/>
            <w:shd w:val="clear" w:color="auto" w:fill="FFFFFF"/>
          </w:tcPr>
          <w:p w:rsidR="004539B8" w:rsidRPr="00B9356F" w:rsidRDefault="004539B8" w:rsidP="00B9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5" w:history="1">
              <w:r w:rsidR="004539B8" w:rsidRPr="00B9356F">
                <w:rPr>
                  <w:rStyle w:val="a7"/>
                  <w:sz w:val="24"/>
                  <w:szCs w:val="24"/>
                </w:rPr>
                <w:t>https://infourok.ru/konspekt-uroka-po-fizicheskoy-kulture-podvizhnie-igri-3407637.html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25.02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подвижной игры «Подвижная цель»</w:t>
            </w:r>
          </w:p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6" w:history="1">
              <w:r w:rsidR="004539B8" w:rsidRPr="00B9356F">
                <w:rPr>
                  <w:rStyle w:val="a7"/>
                  <w:sz w:val="24"/>
                  <w:szCs w:val="24"/>
                </w:rPr>
                <w:t>https://uchitelya.com/fizkultura/76569-igra-podvizhnaya-cel-3-4-klass.html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27.02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04.03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49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подвижной игры «Паровая машина»</w:t>
            </w:r>
          </w:p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7" w:history="1">
              <w:r w:rsidR="004539B8" w:rsidRPr="00B9356F">
                <w:rPr>
                  <w:rStyle w:val="a7"/>
                  <w:sz w:val="24"/>
                  <w:szCs w:val="24"/>
                </w:rPr>
                <w:t>https://konspektum.ru/read/fizicheskaya-kulytura-4-klass-3282.html?page=8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06.03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50-51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игры волейбол</w:t>
            </w:r>
          </w:p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8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https://resh.edu.ru/subject/lesson/4631/conspect/225083/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11.03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13.03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52</w:t>
            </w:r>
          </w:p>
        </w:tc>
        <w:tc>
          <w:tcPr>
            <w:tcW w:w="4258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12"/>
              <w:gridCol w:w="225"/>
            </w:tblGrid>
            <w:tr w:rsidR="004539B8" w:rsidRPr="00B9356F" w:rsidTr="00411378">
              <w:trPr>
                <w:tblCellSpacing w:w="15" w:type="dxa"/>
              </w:trPr>
              <w:tc>
                <w:tcPr>
                  <w:tcW w:w="14867" w:type="dxa"/>
                  <w:shd w:val="clear" w:color="auto" w:fill="FFFFFF"/>
                  <w:hideMark/>
                </w:tcPr>
                <w:p w:rsidR="004539B8" w:rsidRPr="00B9356F" w:rsidRDefault="004539B8" w:rsidP="00B9356F">
                  <w:pPr>
                    <w:pStyle w:val="20"/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RPr="00B9356F">
                    <w:rPr>
                      <w:sz w:val="24"/>
                      <w:szCs w:val="24"/>
                    </w:rPr>
                    <w:t>Упражнения из игры футбол</w:t>
                  </w:r>
                </w:p>
              </w:tc>
              <w:tc>
                <w:tcPr>
                  <w:tcW w:w="180" w:type="dxa"/>
                  <w:shd w:val="clear" w:color="auto" w:fill="FFFFFF"/>
                  <w:hideMark/>
                </w:tcPr>
                <w:p w:rsidR="004539B8" w:rsidRPr="00B9356F" w:rsidRDefault="004539B8" w:rsidP="00B9356F">
                  <w:pPr>
                    <w:pStyle w:val="20"/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0EDC" w:rsidRPr="00B9356F" w:rsidRDefault="004E0EDC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39" w:history="1">
              <w:r w:rsidRPr="00B9356F">
                <w:rPr>
                  <w:rStyle w:val="a7"/>
                  <w:sz w:val="24"/>
                  <w:szCs w:val="24"/>
                </w:rPr>
                <w:t>https://resh.edu.ru/subject/lesson/5174/main/225228/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18.03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53</w:t>
            </w:r>
          </w:p>
        </w:tc>
        <w:tc>
          <w:tcPr>
            <w:tcW w:w="4258" w:type="dxa"/>
            <w:shd w:val="clear" w:color="auto" w:fill="FFFFFF"/>
          </w:tcPr>
          <w:p w:rsidR="004539B8" w:rsidRPr="00B9356F" w:rsidRDefault="004539B8" w:rsidP="00B9356F">
            <w:pPr>
              <w:pStyle w:val="a3"/>
              <w:spacing w:before="0" w:beforeAutospacing="0" w:after="0" w:afterAutospacing="0"/>
              <w:divId w:val="460072504"/>
            </w:pPr>
            <w:r w:rsidRPr="00B9356F">
              <w:rPr>
                <w:color w:val="000000"/>
              </w:rPr>
              <w:t>Правила выполнения спортивных нормативов 3 ступени</w:t>
            </w:r>
            <w:r w:rsidRPr="00B9356F">
              <w:t>. Правила ТБ на уроках. Здоровье и ЗОЖ. ГТО в наше время</w:t>
            </w:r>
          </w:p>
        </w:tc>
        <w:tc>
          <w:tcPr>
            <w:tcW w:w="992" w:type="dxa"/>
            <w:shd w:val="clear" w:color="auto" w:fill="FFFFFF"/>
          </w:tcPr>
          <w:p w:rsidR="004539B8" w:rsidRPr="00B9356F" w:rsidRDefault="004539B8" w:rsidP="00B9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0" w:history="1">
              <w:r w:rsidR="004539B8" w:rsidRPr="00B9356F">
                <w:rPr>
                  <w:rStyle w:val="a7"/>
                  <w:sz w:val="24"/>
                  <w:szCs w:val="24"/>
                </w:rPr>
                <w:t>https://resh.edu.ru/subject/lesson/7439/start/263013/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20.03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54-55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1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https://www.gto.ru/recomendations/56eacbb1b5cf1c28018b4575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01.04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03.04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56-57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2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https://www.gto.ru/recomendations/56eacbb1b5cf1c28018b4575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08.04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10.04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58-59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3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https://www.gto.ru/recomendations/59141be2b5cf1cef7e8b4567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15.04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17.04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60-61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4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https://www.gto.ru/recomendations/5b8ff7ccb5cf1c2c2d8b4573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22.04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24.04</w:t>
            </w:r>
          </w:p>
        </w:tc>
      </w:tr>
      <w:tr w:rsidR="004539B8" w:rsidRPr="00B9356F" w:rsidTr="00B9356F">
        <w:trPr>
          <w:trHeight w:val="2596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62-63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5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https://www.gto.ru/recomendations/56ead100b5cf1c28018b4574</w:t>
              </w:r>
            </w:hyperlink>
          </w:p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6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https://www.gto.ru/recomendations/56ead0b7b5cf1c4a018b4567</w:t>
              </w:r>
            </w:hyperlink>
          </w:p>
        </w:tc>
        <w:tc>
          <w:tcPr>
            <w:tcW w:w="1276" w:type="dxa"/>
          </w:tcPr>
          <w:p w:rsidR="004539B8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29.04</w:t>
            </w:r>
          </w:p>
          <w:p w:rsidR="00435364" w:rsidRPr="00B9356F" w:rsidRDefault="00435364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06.05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64-65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</w:t>
            </w:r>
          </w:p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7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https://www.gto.ru/recomendations/56eacdb5b5cf1c1f018b456f</w:t>
              </w:r>
            </w:hyperlink>
          </w:p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8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https://www.gto.ru/recomendations/56ead160b5cf1c2d018b456a</w:t>
              </w:r>
            </w:hyperlink>
          </w:p>
        </w:tc>
        <w:tc>
          <w:tcPr>
            <w:tcW w:w="1276" w:type="dxa"/>
          </w:tcPr>
          <w:p w:rsidR="004539B8" w:rsidRPr="00B9356F" w:rsidRDefault="0042179A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13.05</w:t>
            </w:r>
          </w:p>
          <w:p w:rsidR="0042179A" w:rsidRPr="00B9356F" w:rsidRDefault="0042179A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15.05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66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спине. Подвижные игры</w:t>
            </w:r>
          </w:p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49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https://www.gto.ru/recomendations/56eacedcb5cf1c1c018b4572</w:t>
              </w:r>
            </w:hyperlink>
          </w:p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50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https://www.gto.ru/recomendations/5b8ff162b5cf1c787e8b456d</w:t>
              </w:r>
            </w:hyperlink>
          </w:p>
        </w:tc>
        <w:tc>
          <w:tcPr>
            <w:tcW w:w="1276" w:type="dxa"/>
          </w:tcPr>
          <w:p w:rsidR="004539B8" w:rsidRPr="00B9356F" w:rsidRDefault="0042179A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20.05</w:t>
            </w:r>
          </w:p>
        </w:tc>
      </w:tr>
      <w:tr w:rsidR="004539B8" w:rsidRPr="00B9356F" w:rsidTr="00B9356F">
        <w:trPr>
          <w:trHeight w:val="360"/>
        </w:trPr>
        <w:tc>
          <w:tcPr>
            <w:tcW w:w="84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4258" w:type="dxa"/>
          </w:tcPr>
          <w:p w:rsidR="004539B8" w:rsidRPr="00B9356F" w:rsidRDefault="004539B8" w:rsidP="00B9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и техники выполнения норматива комплекса ГТО. Челночный бег  3*10м. Эстафеты</w:t>
            </w:r>
            <w:r w:rsidR="00913D69" w:rsidRPr="00B9356F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Праздник «Большие гонки»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39B8" w:rsidRPr="00B9356F" w:rsidRDefault="000B5F61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hyperlink r:id="rId51" w:history="1">
              <w:r w:rsidR="004539B8" w:rsidRPr="00B9356F">
                <w:rPr>
                  <w:rStyle w:val="a7"/>
                  <w:sz w:val="24"/>
                  <w:szCs w:val="24"/>
                </w:rPr>
                <w:t>https://www.gto.ru/recomendations/56ead383b5cf1c4d018b4569</w:t>
              </w:r>
            </w:hyperlink>
          </w:p>
        </w:tc>
        <w:tc>
          <w:tcPr>
            <w:tcW w:w="1276" w:type="dxa"/>
          </w:tcPr>
          <w:p w:rsidR="004539B8" w:rsidRPr="00B9356F" w:rsidRDefault="0042179A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22.05</w:t>
            </w:r>
          </w:p>
        </w:tc>
      </w:tr>
      <w:tr w:rsidR="004539B8" w:rsidRPr="00B9356F" w:rsidTr="00B9356F">
        <w:trPr>
          <w:trHeight w:val="360"/>
        </w:trPr>
        <w:tc>
          <w:tcPr>
            <w:tcW w:w="5104" w:type="dxa"/>
            <w:gridSpan w:val="2"/>
          </w:tcPr>
          <w:p w:rsidR="004539B8" w:rsidRPr="00B9356F" w:rsidRDefault="004539B8" w:rsidP="00B9356F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9356F">
              <w:rPr>
                <w:sz w:val="24"/>
                <w:szCs w:val="24"/>
              </w:rPr>
              <w:t>6</w:t>
            </w:r>
            <w:r w:rsidR="00913D69" w:rsidRPr="00B9356F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39B8" w:rsidRPr="00B9356F" w:rsidRDefault="004539B8" w:rsidP="00B935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8002F" w:rsidRPr="00B9356F" w:rsidRDefault="0028002F" w:rsidP="00B9356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02F" w:rsidRPr="00B9356F" w:rsidRDefault="0028002F" w:rsidP="00B935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9B8" w:rsidRPr="00B9356F" w:rsidRDefault="004539B8" w:rsidP="00B935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39B8" w:rsidRPr="00B9356F" w:rsidRDefault="004539B8" w:rsidP="00B93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39B8" w:rsidRPr="00B9356F" w:rsidSect="00127B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019"/>
    <w:multiLevelType w:val="multilevel"/>
    <w:tmpl w:val="0F1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552C2"/>
    <w:multiLevelType w:val="multilevel"/>
    <w:tmpl w:val="3DC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367730"/>
    <w:multiLevelType w:val="multilevel"/>
    <w:tmpl w:val="595C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842B94"/>
    <w:multiLevelType w:val="multilevel"/>
    <w:tmpl w:val="F5AC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12772"/>
    <w:multiLevelType w:val="multilevel"/>
    <w:tmpl w:val="1108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782D5D"/>
    <w:multiLevelType w:val="multilevel"/>
    <w:tmpl w:val="2E34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206838"/>
    <w:multiLevelType w:val="multilevel"/>
    <w:tmpl w:val="F31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1136F9"/>
    <w:multiLevelType w:val="multilevel"/>
    <w:tmpl w:val="74C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BA0C62"/>
    <w:multiLevelType w:val="multilevel"/>
    <w:tmpl w:val="5F4A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811103"/>
    <w:multiLevelType w:val="multilevel"/>
    <w:tmpl w:val="94F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150140"/>
    <w:multiLevelType w:val="multilevel"/>
    <w:tmpl w:val="2D20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0C03DB"/>
    <w:multiLevelType w:val="multilevel"/>
    <w:tmpl w:val="4EA2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DB394F"/>
    <w:multiLevelType w:val="multilevel"/>
    <w:tmpl w:val="A29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564337"/>
    <w:multiLevelType w:val="multilevel"/>
    <w:tmpl w:val="C41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587448"/>
    <w:multiLevelType w:val="multilevel"/>
    <w:tmpl w:val="7478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721607"/>
    <w:multiLevelType w:val="multilevel"/>
    <w:tmpl w:val="6F0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EE52C6"/>
    <w:multiLevelType w:val="multilevel"/>
    <w:tmpl w:val="8B9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672C62"/>
    <w:multiLevelType w:val="multilevel"/>
    <w:tmpl w:val="EF5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11"/>
  </w:num>
  <w:num w:numId="14">
    <w:abstractNumId w:val="3"/>
  </w:num>
  <w:num w:numId="15">
    <w:abstractNumId w:val="15"/>
  </w:num>
  <w:num w:numId="16">
    <w:abstractNumId w:val="7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812"/>
    <w:rsid w:val="00017812"/>
    <w:rsid w:val="00025515"/>
    <w:rsid w:val="000B5F61"/>
    <w:rsid w:val="00127B67"/>
    <w:rsid w:val="002506A0"/>
    <w:rsid w:val="00274416"/>
    <w:rsid w:val="0028002F"/>
    <w:rsid w:val="003046E6"/>
    <w:rsid w:val="003714D0"/>
    <w:rsid w:val="003B3D03"/>
    <w:rsid w:val="003C2A63"/>
    <w:rsid w:val="00411378"/>
    <w:rsid w:val="0042179A"/>
    <w:rsid w:val="00435364"/>
    <w:rsid w:val="004539B8"/>
    <w:rsid w:val="004609CA"/>
    <w:rsid w:val="004D5A12"/>
    <w:rsid w:val="004E0EDC"/>
    <w:rsid w:val="005035D9"/>
    <w:rsid w:val="00510C2B"/>
    <w:rsid w:val="005951E8"/>
    <w:rsid w:val="005B4D4D"/>
    <w:rsid w:val="00626C27"/>
    <w:rsid w:val="008B220D"/>
    <w:rsid w:val="00913D69"/>
    <w:rsid w:val="00931CFE"/>
    <w:rsid w:val="00973488"/>
    <w:rsid w:val="00A04C09"/>
    <w:rsid w:val="00AB6A94"/>
    <w:rsid w:val="00B57811"/>
    <w:rsid w:val="00B9356F"/>
    <w:rsid w:val="00BB276B"/>
    <w:rsid w:val="00C75E5D"/>
    <w:rsid w:val="00CC6EFE"/>
    <w:rsid w:val="00CF414C"/>
    <w:rsid w:val="00D15014"/>
    <w:rsid w:val="00D462F3"/>
    <w:rsid w:val="00F0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A94"/>
    <w:rPr>
      <w:b/>
      <w:bCs/>
    </w:rPr>
  </w:style>
  <w:style w:type="character" w:customStyle="1" w:styleId="placeholder-mask">
    <w:name w:val="placeholder-mask"/>
    <w:basedOn w:val="a0"/>
    <w:rsid w:val="00AB6A94"/>
  </w:style>
  <w:style w:type="character" w:customStyle="1" w:styleId="placeholder">
    <w:name w:val="placeholder"/>
    <w:basedOn w:val="a0"/>
    <w:rsid w:val="00AB6A94"/>
  </w:style>
  <w:style w:type="character" w:styleId="a5">
    <w:name w:val="Emphasis"/>
    <w:basedOn w:val="a0"/>
    <w:uiPriority w:val="20"/>
    <w:qFormat/>
    <w:rsid w:val="00AB6A94"/>
    <w:rPr>
      <w:i/>
      <w:iCs/>
    </w:rPr>
  </w:style>
  <w:style w:type="character" w:customStyle="1" w:styleId="2">
    <w:name w:val="Основной текст (2)_"/>
    <w:basedOn w:val="a0"/>
    <w:link w:val="20"/>
    <w:rsid w:val="00AB6A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6A9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B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B4D4D"/>
    <w:rPr>
      <w:color w:val="0563C1" w:themeColor="hyperlink"/>
      <w:u w:val="single"/>
    </w:rPr>
  </w:style>
  <w:style w:type="paragraph" w:customStyle="1" w:styleId="c60">
    <w:name w:val="c60"/>
    <w:basedOn w:val="a"/>
    <w:rsid w:val="0045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39B8"/>
  </w:style>
  <w:style w:type="character" w:customStyle="1" w:styleId="1">
    <w:name w:val="Заголовок №1_"/>
    <w:basedOn w:val="a0"/>
    <w:link w:val="10"/>
    <w:locked/>
    <w:rsid w:val="00BB27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B276B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188/main/194636/" TargetMode="External"/><Relationship Id="rId18" Type="http://schemas.openxmlformats.org/officeDocument/2006/relationships/hyperlink" Target="https://resh.edu.ru/subject/lesson/4627/conspect/224791/" TargetMode="External"/><Relationship Id="rId26" Type="http://schemas.openxmlformats.org/officeDocument/2006/relationships/hyperlink" Target="https://resh.edu.ru/subject/lesson/5165/conspect/89176/" TargetMode="External"/><Relationship Id="rId39" Type="http://schemas.openxmlformats.org/officeDocument/2006/relationships/hyperlink" Target="https://resh.edu.ru/subject/lesson/5174/main/22522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219/conspect/195337/" TargetMode="External"/><Relationship Id="rId34" Type="http://schemas.openxmlformats.org/officeDocument/2006/relationships/hyperlink" Target="https://multiurok.ru/files/klassnyi-chas-preduprezhdenie-travmatizma-na-zania.html" TargetMode="External"/><Relationship Id="rId42" Type="http://schemas.openxmlformats.org/officeDocument/2006/relationships/hyperlink" Target="https://www.gto.ru/recomendations/56eacbb1b5cf1c28018b4575" TargetMode="External"/><Relationship Id="rId47" Type="http://schemas.openxmlformats.org/officeDocument/2006/relationships/hyperlink" Target="https://www.gto.ru/recomendations/56eacdb5b5cf1c1f018b456f" TargetMode="External"/><Relationship Id="rId50" Type="http://schemas.openxmlformats.org/officeDocument/2006/relationships/hyperlink" Target="https://www.gto.ru/recomendations/5b8ff162b5cf1c787e8b456d" TargetMode="External"/><Relationship Id="rId7" Type="http://schemas.openxmlformats.org/officeDocument/2006/relationships/hyperlink" Target="https://resh.edu.ru/subject/lesson/3593/conspect/194574/" TargetMode="External"/><Relationship Id="rId12" Type="http://schemas.openxmlformats.org/officeDocument/2006/relationships/hyperlink" Target="https://resh.edu.ru/subject/lesson/6188/conspect/194631/" TargetMode="External"/><Relationship Id="rId17" Type="http://schemas.openxmlformats.org/officeDocument/2006/relationships/hyperlink" Target="https://resh.edu.ru/subject/lesson/6215/conspect/195363/" TargetMode="External"/><Relationship Id="rId25" Type="http://schemas.openxmlformats.org/officeDocument/2006/relationships/hyperlink" Target="https://resh.edu.ru/subject/lesson/5165/conspect/89176/" TargetMode="External"/><Relationship Id="rId33" Type="http://schemas.openxmlformats.org/officeDocument/2006/relationships/hyperlink" Target="https://resh.edu.ru/subject/lesson/6221/conspect/224883/" TargetMode="External"/><Relationship Id="rId38" Type="http://schemas.openxmlformats.org/officeDocument/2006/relationships/hyperlink" Target="https://resh.edu.ru/subject/lesson/4631/conspect/225083/" TargetMode="External"/><Relationship Id="rId46" Type="http://schemas.openxmlformats.org/officeDocument/2006/relationships/hyperlink" Target="https://www.gto.ru/recomendations/56ead0b7b5cf1c4a018b45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188/conspect/194631/" TargetMode="External"/><Relationship Id="rId20" Type="http://schemas.openxmlformats.org/officeDocument/2006/relationships/hyperlink" Target="https://resh.edu.ru/subject/lesson/4627/conspect/224791/" TargetMode="External"/><Relationship Id="rId29" Type="http://schemas.openxmlformats.org/officeDocument/2006/relationships/hyperlink" Target="https://infourok.ru/pravila-po-preduprezhdeniyu-travmatizma-pri-provedenii-urokov-lizhnoy-podgotovki-dlya-uchaschihsya-1790687.html" TargetMode="External"/><Relationship Id="rId41" Type="http://schemas.openxmlformats.org/officeDocument/2006/relationships/hyperlink" Target="https://www.gto.ru/recomendations/56eacbb1b5cf1c28018b457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6185/conspect/224374/" TargetMode="External"/><Relationship Id="rId24" Type="http://schemas.openxmlformats.org/officeDocument/2006/relationships/hyperlink" Target="https://www.youtube.com/watch?v=O2m3Xbc1evI" TargetMode="External"/><Relationship Id="rId32" Type="http://schemas.openxmlformats.org/officeDocument/2006/relationships/hyperlink" Target="https://resh.edu.ru/subject/lesson/6221/conspect/224883/" TargetMode="External"/><Relationship Id="rId37" Type="http://schemas.openxmlformats.org/officeDocument/2006/relationships/hyperlink" Target="https://konspektum.ru/read/fizicheskaya-kulytura-4-klass-3282.html?page=8" TargetMode="External"/><Relationship Id="rId40" Type="http://schemas.openxmlformats.org/officeDocument/2006/relationships/hyperlink" Target="https://resh.edu.ru/subject/lesson/7439/start/263013/" TargetMode="External"/><Relationship Id="rId45" Type="http://schemas.openxmlformats.org/officeDocument/2006/relationships/hyperlink" Target="https://www.gto.ru/recomendations/56ead100b5cf1c28018b457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187/conspect/279145/" TargetMode="External"/><Relationship Id="rId23" Type="http://schemas.openxmlformats.org/officeDocument/2006/relationships/hyperlink" Target="https://easyen.ru/load/nachalnykh/fizminutki_na_urokakh/vesjolaja_tancevalnaja_razminka_letka_enka/319-1-0-56093" TargetMode="External"/><Relationship Id="rId28" Type="http://schemas.openxmlformats.org/officeDocument/2006/relationships/hyperlink" Target="https://resh.edu.ru/subject/lesson/3603/main/224405/" TargetMode="External"/><Relationship Id="rId36" Type="http://schemas.openxmlformats.org/officeDocument/2006/relationships/hyperlink" Target="https://uchitelya.com/fizkultura/76569-igra-podvizhnaya-cel-3-4-klass.html" TargetMode="External"/><Relationship Id="rId49" Type="http://schemas.openxmlformats.org/officeDocument/2006/relationships/hyperlink" Target="https://www.gto.ru/recomendations/56eacedcb5cf1c1c018b4572" TargetMode="External"/><Relationship Id="rId10" Type="http://schemas.openxmlformats.org/officeDocument/2006/relationships/hyperlink" Target="https://nsportal.ru/nachalnaya-shkola/fizkultura/2019/11/13/vliyanie-fizicheskoy-kultury-na-organizm-cheloveka-0" TargetMode="External"/><Relationship Id="rId19" Type="http://schemas.openxmlformats.org/officeDocument/2006/relationships/hyperlink" Target="https://resh.edu.ru/subject/lesson/4627/conspect/224791/" TargetMode="External"/><Relationship Id="rId31" Type="http://schemas.openxmlformats.org/officeDocument/2006/relationships/hyperlink" Target="https://resh.edu.ru/subject/lesson/6221/conspect/224883/" TargetMode="External"/><Relationship Id="rId44" Type="http://schemas.openxmlformats.org/officeDocument/2006/relationships/hyperlink" Target="https://www.gto.ru/recomendations/5b8ff7ccb5cf1c2c2d8b4573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86/conspect/194605/" TargetMode="External"/><Relationship Id="rId14" Type="http://schemas.openxmlformats.org/officeDocument/2006/relationships/hyperlink" Target="https://resh.edu.ru/subject/lesson/6013/conspect/226209/" TargetMode="External"/><Relationship Id="rId22" Type="http://schemas.openxmlformats.org/officeDocument/2006/relationships/hyperlink" Target="https://resh.edu.ru/subject/lesson/6059/conspect/172543/" TargetMode="External"/><Relationship Id="rId27" Type="http://schemas.openxmlformats.org/officeDocument/2006/relationships/hyperlink" Target="https://resh.edu.ru/subject/lesson/3617/start/224459/" TargetMode="External"/><Relationship Id="rId30" Type="http://schemas.openxmlformats.org/officeDocument/2006/relationships/hyperlink" Target="https://resh.edu.ru/subject/lesson/5169/conspect/195698/" TargetMode="External"/><Relationship Id="rId35" Type="http://schemas.openxmlformats.org/officeDocument/2006/relationships/hyperlink" Target="https://infourok.ru/konspekt-uroka-po-fizicheskoy-kulture-podvizhnie-igri-3407637.html" TargetMode="External"/><Relationship Id="rId43" Type="http://schemas.openxmlformats.org/officeDocument/2006/relationships/hyperlink" Target="https://www.gto.ru/recomendations/59141be2b5cf1cef7e8b4567" TargetMode="External"/><Relationship Id="rId48" Type="http://schemas.openxmlformats.org/officeDocument/2006/relationships/hyperlink" Target="https://www.gto.ru/recomendations/56ead160b5cf1c2d018b456a" TargetMode="External"/><Relationship Id="rId8" Type="http://schemas.openxmlformats.org/officeDocument/2006/relationships/hyperlink" Target="https://resh.edu.ru/subject/lesson/6193/main/195315/" TargetMode="External"/><Relationship Id="rId51" Type="http://schemas.openxmlformats.org/officeDocument/2006/relationships/hyperlink" Target="https://www.gto.ru/recomendations/56ead383b5cf1c4d018b4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C788-2215-4538-B777-8D85FB6D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Evgenii</dc:creator>
  <cp:keywords/>
  <dc:description/>
  <cp:lastModifiedBy>user</cp:lastModifiedBy>
  <cp:revision>20</cp:revision>
  <cp:lastPrinted>2023-09-19T04:34:00Z</cp:lastPrinted>
  <dcterms:created xsi:type="dcterms:W3CDTF">2023-09-13T03:16:00Z</dcterms:created>
  <dcterms:modified xsi:type="dcterms:W3CDTF">2024-09-05T15:19:00Z</dcterms:modified>
</cp:coreProperties>
</file>