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2D" w:rsidRDefault="0063642D" w:rsidP="0063642D">
      <w:pPr>
        <w:autoSpaceDE w:val="0"/>
        <w:spacing w:line="276" w:lineRule="auto"/>
        <w:jc w:val="center"/>
        <w:rPr>
          <w:b/>
          <w:color w:val="000000"/>
        </w:rPr>
      </w:pPr>
    </w:p>
    <w:p w:rsidR="0063642D" w:rsidRDefault="0063642D" w:rsidP="0063642D">
      <w:pPr>
        <w:autoSpaceDE w:val="0"/>
        <w:spacing w:line="276" w:lineRule="auto"/>
        <w:jc w:val="center"/>
        <w:rPr>
          <w:b/>
          <w:color w:val="000000"/>
        </w:rPr>
      </w:pPr>
    </w:p>
    <w:p w:rsidR="0063642D" w:rsidRDefault="0063642D" w:rsidP="0063642D">
      <w:pPr>
        <w:jc w:val="center"/>
        <w:rPr>
          <w:rFonts w:cs="Times New Roman"/>
          <w:bCs/>
        </w:rPr>
      </w:pPr>
      <w:r>
        <w:rPr>
          <w:rFonts w:cs="Times New Roman"/>
        </w:rPr>
        <w:t xml:space="preserve"> </w:t>
      </w:r>
      <w:proofErr w:type="gramStart"/>
      <w:r>
        <w:rPr>
          <w:rFonts w:cs="Times New Roman"/>
          <w:bCs/>
        </w:rPr>
        <w:t>М</w:t>
      </w: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19050" t="0" r="0" b="0"/>
            <wp:wrapTight wrapText="bothSides">
              <wp:wrapPolygon edited="0">
                <wp:start x="-307" y="0"/>
                <wp:lineTo x="-307" y="21227"/>
                <wp:lineTo x="21518" y="21227"/>
                <wp:lineTo x="21518" y="0"/>
                <wp:lineTo x="-30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Cs/>
        </w:rPr>
        <w:t>униципальное</w:t>
      </w:r>
      <w:proofErr w:type="gramEnd"/>
      <w:r>
        <w:rPr>
          <w:rFonts w:cs="Times New Roman"/>
          <w:bCs/>
        </w:rPr>
        <w:t xml:space="preserve"> бюджетное общеобразовательное учреждение </w:t>
      </w:r>
    </w:p>
    <w:p w:rsidR="0063642D" w:rsidRDefault="0063642D" w:rsidP="0063642D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«Средняя общеобразовательная школа № 15»</w:t>
      </w:r>
    </w:p>
    <w:p w:rsidR="0063642D" w:rsidRDefault="0063642D" w:rsidP="0063642D">
      <w:pPr>
        <w:tabs>
          <w:tab w:val="left" w:pos="360"/>
          <w:tab w:val="left" w:pos="540"/>
        </w:tabs>
        <w:ind w:firstLine="540"/>
        <w:jc w:val="center"/>
        <w:rPr>
          <w:rFonts w:cs="Times New Roman"/>
        </w:rPr>
      </w:pPr>
    </w:p>
    <w:p w:rsidR="0063642D" w:rsidRDefault="0063642D" w:rsidP="0063642D">
      <w:pPr>
        <w:tabs>
          <w:tab w:val="left" w:pos="360"/>
          <w:tab w:val="left" w:pos="540"/>
        </w:tabs>
        <w:ind w:firstLine="540"/>
        <w:jc w:val="right"/>
        <w:rPr>
          <w:rFonts w:cs="Times New Roman"/>
        </w:rPr>
      </w:pPr>
      <w:r>
        <w:rPr>
          <w:rFonts w:cs="Times New Roman"/>
        </w:rPr>
        <w:t>658828, Алтайский край, г</w:t>
      </w:r>
      <w:proofErr w:type="gramStart"/>
      <w:r>
        <w:rPr>
          <w:rFonts w:cs="Times New Roman"/>
        </w:rPr>
        <w:t>.С</w:t>
      </w:r>
      <w:proofErr w:type="gramEnd"/>
      <w:r>
        <w:rPr>
          <w:rFonts w:cs="Times New Roman"/>
        </w:rPr>
        <w:t>лавгород</w:t>
      </w:r>
    </w:p>
    <w:p w:rsidR="0063642D" w:rsidRDefault="0063642D" w:rsidP="0063642D">
      <w:pPr>
        <w:tabs>
          <w:tab w:val="left" w:pos="360"/>
          <w:tab w:val="left" w:pos="540"/>
        </w:tabs>
        <w:ind w:firstLine="540"/>
        <w:jc w:val="right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м-н</w:t>
      </w:r>
      <w:proofErr w:type="spellEnd"/>
      <w:proofErr w:type="gramEnd"/>
      <w:r>
        <w:rPr>
          <w:rFonts w:cs="Times New Roman"/>
        </w:rPr>
        <w:t xml:space="preserve"> 3, строение 1, </w:t>
      </w:r>
      <w:r>
        <w:rPr>
          <w:rFonts w:cs="Times New Roman"/>
          <w:lang w:val="en-US"/>
        </w:rPr>
        <w:t>email</w:t>
      </w:r>
      <w:r>
        <w:rPr>
          <w:rFonts w:cs="Times New Roman"/>
          <w:color w:val="000000"/>
        </w:rPr>
        <w:t>:</w:t>
      </w:r>
      <w:hyperlink r:id="rId8" w:history="1">
        <w:r>
          <w:rPr>
            <w:rStyle w:val="af1"/>
          </w:rPr>
          <w:t>bib-sckola15@mai</w:t>
        </w:r>
      </w:hyperlink>
    </w:p>
    <w:p w:rsidR="0063642D" w:rsidRDefault="0063642D" w:rsidP="0063642D">
      <w:pPr>
        <w:tabs>
          <w:tab w:val="left" w:pos="360"/>
          <w:tab w:val="left" w:pos="540"/>
        </w:tabs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тел. 8(38568) 54608, 8(38568) 58202</w:t>
      </w:r>
    </w:p>
    <w:p w:rsidR="0063642D" w:rsidRDefault="0063642D" w:rsidP="0063642D">
      <w:pPr>
        <w:shd w:val="clear" w:color="auto" w:fill="FFFFFF"/>
        <w:ind w:right="76"/>
        <w:rPr>
          <w:rFonts w:cs="Times New Roman"/>
        </w:rPr>
      </w:pPr>
      <w:r>
        <w:rPr>
          <w:rFonts w:cs="Times New Roman"/>
          <w:bCs/>
          <w:color w:val="000000"/>
          <w:spacing w:val="-12"/>
        </w:rPr>
        <w:t xml:space="preserve">                    </w:t>
      </w:r>
      <w:r>
        <w:rPr>
          <w:rFonts w:cs="Times New Roman"/>
        </w:rPr>
        <w:t xml:space="preserve">                                                           </w:t>
      </w:r>
    </w:p>
    <w:p w:rsidR="0063642D" w:rsidRDefault="0063642D" w:rsidP="0063642D">
      <w:pPr>
        <w:shd w:val="clear" w:color="auto" w:fill="FFFFFF"/>
        <w:ind w:right="76"/>
      </w:pPr>
    </w:p>
    <w:p w:rsidR="0063642D" w:rsidRDefault="00082DF5" w:rsidP="0063642D">
      <w:pPr>
        <w:shd w:val="clear" w:color="auto" w:fill="FFFFFF"/>
        <w:ind w:right="76"/>
      </w:pPr>
      <w:r>
        <w:pict>
          <v:line id="_x0000_s1029" style="position:absolute;z-index:251661312" from="-127.15pt,1.65pt" to="541.25pt,1.65pt" strokeweight="1.06mm">
            <v:stroke joinstyle="miter"/>
          </v:line>
        </w:pict>
      </w: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0"/>
        <w:gridCol w:w="4433"/>
      </w:tblGrid>
      <w:tr w:rsidR="0063642D" w:rsidTr="000F3603">
        <w:tc>
          <w:tcPr>
            <w:tcW w:w="4770" w:type="dxa"/>
            <w:shd w:val="clear" w:color="auto" w:fill="auto"/>
          </w:tcPr>
          <w:p w:rsidR="0063642D" w:rsidRPr="00E24767" w:rsidRDefault="0063642D" w:rsidP="000F3603">
            <w:pPr>
              <w:pStyle w:val="af2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63642D" w:rsidRPr="00E24767" w:rsidRDefault="0063642D" w:rsidP="000F3603">
            <w:pPr>
              <w:pStyle w:val="af2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УТВЕРЖДЕНО</w:t>
            </w:r>
          </w:p>
        </w:tc>
      </w:tr>
      <w:tr w:rsidR="0063642D" w:rsidTr="000F3603">
        <w:tc>
          <w:tcPr>
            <w:tcW w:w="4770" w:type="dxa"/>
            <w:shd w:val="clear" w:color="auto" w:fill="auto"/>
          </w:tcPr>
          <w:p w:rsidR="0063642D" w:rsidRDefault="0063642D" w:rsidP="000F3603">
            <w:pPr>
              <w:pStyle w:val="af2"/>
              <w:snapToGrid w:val="0"/>
              <w:ind w:left="5" w:right="5" w:firstLine="60"/>
              <w:rPr>
                <w:color w:val="000000"/>
              </w:rPr>
            </w:pPr>
            <w:r>
              <w:rPr>
                <w:color w:val="000000"/>
              </w:rPr>
              <w:t xml:space="preserve">заместителем директора </w:t>
            </w:r>
          </w:p>
          <w:p w:rsidR="0063642D" w:rsidRDefault="0063642D" w:rsidP="000F3603">
            <w:pPr>
              <w:pStyle w:val="af2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по воспитательной работе</w:t>
            </w:r>
          </w:p>
          <w:p w:rsidR="0063642D" w:rsidRDefault="0063642D" w:rsidP="000F3603">
            <w:pPr>
              <w:pStyle w:val="af2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 xml:space="preserve">Г.Н. </w:t>
            </w:r>
            <w:proofErr w:type="spellStart"/>
            <w:r>
              <w:rPr>
                <w:color w:val="000000"/>
              </w:rPr>
              <w:t>Веремеенко</w:t>
            </w:r>
            <w:proofErr w:type="spellEnd"/>
          </w:p>
          <w:p w:rsidR="0063642D" w:rsidRDefault="00C41CC6" w:rsidP="000F3603">
            <w:pPr>
              <w:pStyle w:val="af2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31.08.2023</w:t>
            </w:r>
          </w:p>
        </w:tc>
        <w:tc>
          <w:tcPr>
            <w:tcW w:w="4433" w:type="dxa"/>
            <w:shd w:val="clear" w:color="auto" w:fill="auto"/>
          </w:tcPr>
          <w:p w:rsidR="0063642D" w:rsidRDefault="0063642D" w:rsidP="000F3603">
            <w:pPr>
              <w:pStyle w:val="af2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приказом </w:t>
            </w:r>
          </w:p>
          <w:p w:rsidR="0063642D" w:rsidRDefault="0063642D" w:rsidP="000F3603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МБОУ «СОШ № 15»</w:t>
            </w:r>
          </w:p>
          <w:p w:rsidR="0063642D" w:rsidRDefault="00C41CC6" w:rsidP="000F3603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 xml:space="preserve">от 31.08.2023   № </w:t>
            </w:r>
            <w:r w:rsidR="00B93F50">
              <w:rPr>
                <w:color w:val="000000"/>
              </w:rPr>
              <w:t>432</w:t>
            </w:r>
          </w:p>
        </w:tc>
      </w:tr>
    </w:tbl>
    <w:p w:rsidR="0063642D" w:rsidRDefault="0063642D" w:rsidP="0063642D">
      <w:pPr>
        <w:shd w:val="clear" w:color="auto" w:fill="FFFFFF"/>
        <w:ind w:right="76"/>
        <w:rPr>
          <w:rFonts w:cs="Times New Roman"/>
          <w:bCs/>
          <w:color w:val="000000"/>
          <w:spacing w:val="-12"/>
        </w:rPr>
      </w:pPr>
      <w:r>
        <w:rPr>
          <w:rFonts w:cs="Times New Roman"/>
          <w:bCs/>
          <w:color w:val="000000"/>
          <w:spacing w:val="-12"/>
        </w:rPr>
        <w:t xml:space="preserve">             </w:t>
      </w:r>
    </w:p>
    <w:p w:rsidR="0063642D" w:rsidRDefault="0063642D" w:rsidP="0063642D">
      <w:r>
        <w:rPr>
          <w:rFonts w:cs="Times New Roman"/>
        </w:rPr>
        <w:t xml:space="preserve">       </w:t>
      </w:r>
      <w:r>
        <w:t xml:space="preserve">                                                           </w:t>
      </w:r>
    </w:p>
    <w:p w:rsidR="0063642D" w:rsidRPr="0063642D" w:rsidRDefault="0063642D" w:rsidP="0063642D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</w:t>
      </w:r>
    </w:p>
    <w:p w:rsidR="0063642D" w:rsidRPr="00CF418A" w:rsidRDefault="0063642D" w:rsidP="0063642D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18A">
        <w:rPr>
          <w:rFonts w:ascii="Times New Roman" w:hAnsi="Times New Roman" w:cs="Times New Roman"/>
          <w:b/>
          <w:bCs/>
          <w:sz w:val="28"/>
          <w:szCs w:val="28"/>
        </w:rPr>
        <w:t>Программа внеурочной деятельности</w:t>
      </w:r>
    </w:p>
    <w:p w:rsidR="0063642D" w:rsidRPr="00CF418A" w:rsidRDefault="0063642D" w:rsidP="0063642D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F41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Финансовая грамотность</w:t>
      </w:r>
    </w:p>
    <w:p w:rsidR="0063642D" w:rsidRPr="00CF418A" w:rsidRDefault="0063642D" w:rsidP="0063642D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F41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для учащихся  9 классов</w:t>
      </w:r>
    </w:p>
    <w:p w:rsidR="0063642D" w:rsidRDefault="0063642D" w:rsidP="0063642D">
      <w:pPr>
        <w:autoSpaceDE w:val="0"/>
        <w:spacing w:line="276" w:lineRule="auto"/>
        <w:jc w:val="center"/>
        <w:rPr>
          <w:b/>
          <w:color w:val="000000"/>
        </w:rPr>
      </w:pPr>
    </w:p>
    <w:p w:rsidR="0063642D" w:rsidRDefault="0063642D" w:rsidP="0063642D">
      <w:pPr>
        <w:autoSpaceDE w:val="0"/>
        <w:spacing w:line="276" w:lineRule="auto"/>
        <w:jc w:val="center"/>
        <w:rPr>
          <w:b/>
          <w:color w:val="000000"/>
        </w:rPr>
      </w:pPr>
    </w:p>
    <w:p w:rsidR="0063642D" w:rsidRDefault="0063642D" w:rsidP="0063642D">
      <w:pPr>
        <w:autoSpaceDE w:val="0"/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Составитель </w:t>
      </w:r>
      <w:proofErr w:type="gramStart"/>
      <w:r>
        <w:rPr>
          <w:b/>
          <w:color w:val="000000"/>
        </w:rPr>
        <w:t>:</w:t>
      </w:r>
      <w:proofErr w:type="spellStart"/>
      <w:r>
        <w:rPr>
          <w:b/>
          <w:color w:val="000000"/>
        </w:rPr>
        <w:t>Ф</w:t>
      </w:r>
      <w:proofErr w:type="gramEnd"/>
      <w:r>
        <w:rPr>
          <w:b/>
          <w:color w:val="000000"/>
        </w:rPr>
        <w:t>атян</w:t>
      </w:r>
      <w:proofErr w:type="spellEnd"/>
      <w:r>
        <w:rPr>
          <w:b/>
          <w:color w:val="000000"/>
        </w:rPr>
        <w:t xml:space="preserve"> Л.В.,</w:t>
      </w:r>
    </w:p>
    <w:p w:rsidR="0063642D" w:rsidRDefault="0063642D" w:rsidP="0063642D">
      <w:pPr>
        <w:autoSpaceDE w:val="0"/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>учитель истории</w:t>
      </w:r>
    </w:p>
    <w:p w:rsidR="0063642D" w:rsidRDefault="0063642D" w:rsidP="0063642D">
      <w:pPr>
        <w:autoSpaceDE w:val="0"/>
        <w:spacing w:line="276" w:lineRule="auto"/>
        <w:jc w:val="center"/>
        <w:rPr>
          <w:b/>
          <w:color w:val="000000"/>
        </w:rPr>
      </w:pPr>
    </w:p>
    <w:p w:rsidR="0063642D" w:rsidRDefault="0063642D" w:rsidP="0063642D">
      <w:pPr>
        <w:autoSpaceDE w:val="0"/>
        <w:spacing w:line="276" w:lineRule="auto"/>
        <w:ind w:right="54" w:firstLine="426"/>
        <w:jc w:val="center"/>
        <w:rPr>
          <w:b/>
          <w:color w:val="000000"/>
        </w:rPr>
      </w:pPr>
    </w:p>
    <w:p w:rsidR="0063642D" w:rsidRDefault="00C41CC6" w:rsidP="0063642D">
      <w:pPr>
        <w:autoSpaceDE w:val="0"/>
        <w:spacing w:line="276" w:lineRule="auto"/>
        <w:ind w:right="54" w:firstLine="426"/>
        <w:jc w:val="center"/>
        <w:rPr>
          <w:b/>
          <w:color w:val="000000"/>
        </w:rPr>
      </w:pPr>
      <w:r>
        <w:rPr>
          <w:b/>
          <w:color w:val="000000"/>
        </w:rPr>
        <w:t>Славгород,2023</w:t>
      </w:r>
    </w:p>
    <w:p w:rsidR="0063642D" w:rsidRDefault="0063642D" w:rsidP="0063642D">
      <w:pPr>
        <w:autoSpaceDE w:val="0"/>
        <w:spacing w:line="276" w:lineRule="auto"/>
        <w:ind w:right="54" w:firstLine="426"/>
        <w:jc w:val="center"/>
        <w:rPr>
          <w:b/>
          <w:color w:val="000000"/>
        </w:rPr>
      </w:pPr>
    </w:p>
    <w:p w:rsidR="00B93F50" w:rsidRDefault="00B93F50" w:rsidP="0063642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F50" w:rsidRDefault="00B93F50" w:rsidP="0063642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F50" w:rsidRDefault="00B93F50" w:rsidP="0063642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F50" w:rsidRDefault="00B93F50" w:rsidP="00B93F50">
      <w:pPr>
        <w:autoSpaceDE w:val="0"/>
        <w:spacing w:line="276" w:lineRule="auto"/>
        <w:ind w:right="54" w:firstLine="426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B93F50" w:rsidRDefault="00B93F50" w:rsidP="00B93F50">
      <w:pPr>
        <w:autoSpaceDE w:val="0"/>
        <w:spacing w:line="276" w:lineRule="auto"/>
        <w:ind w:right="54" w:firstLine="426"/>
        <w:jc w:val="center"/>
        <w:rPr>
          <w:b/>
          <w:color w:val="000000"/>
        </w:rPr>
      </w:pPr>
    </w:p>
    <w:p w:rsidR="00B93F50" w:rsidRDefault="00B93F50" w:rsidP="00B93F50">
      <w:pPr>
        <w:autoSpaceDE w:val="0"/>
        <w:spacing w:line="276" w:lineRule="auto"/>
        <w:ind w:right="54"/>
        <w:rPr>
          <w:b/>
          <w:color w:val="000000"/>
        </w:rPr>
      </w:pPr>
    </w:p>
    <w:p w:rsidR="00B93F50" w:rsidRDefault="00B93F50" w:rsidP="00B93F50">
      <w:pPr>
        <w:autoSpaceDE w:val="0"/>
        <w:spacing w:line="276" w:lineRule="auto"/>
        <w:ind w:right="54" w:firstLine="426"/>
        <w:jc w:val="center"/>
        <w:rPr>
          <w:b/>
          <w:color w:val="000000"/>
        </w:rPr>
      </w:pPr>
    </w:p>
    <w:p w:rsidR="00B93F50" w:rsidRDefault="00B93F50" w:rsidP="00B93F50">
      <w:pPr>
        <w:spacing w:after="176"/>
        <w:rPr>
          <w:rFonts w:eastAsia="Times New Roman"/>
          <w:color w:val="222222"/>
          <w:lang w:eastAsia="ru-RU"/>
        </w:rPr>
      </w:pPr>
      <w:r w:rsidRPr="00B06178">
        <w:rPr>
          <w:rFonts w:eastAsia="Times New Roman"/>
          <w:color w:val="222222"/>
          <w:lang w:eastAsia="ru-RU"/>
        </w:rPr>
        <w:t>Рабочая программа данного курса внеурочной деятельности разработана в соответствии с требованиями:</w:t>
      </w:r>
    </w:p>
    <w:p w:rsidR="00B93F50" w:rsidRDefault="00B93F50" w:rsidP="00B93F50">
      <w:pPr>
        <w:shd w:val="clear" w:color="auto" w:fill="FFFFFF"/>
        <w:spacing w:after="176"/>
        <w:rPr>
          <w:rFonts w:eastAsia="Times New Roman"/>
          <w:lang w:eastAsia="ru-RU"/>
        </w:rPr>
      </w:pPr>
      <w:r>
        <w:rPr>
          <w:rFonts w:eastAsia="Times New Roman"/>
          <w:color w:val="222222"/>
          <w:lang w:eastAsia="ru-RU"/>
        </w:rPr>
        <w:t xml:space="preserve">     </w:t>
      </w:r>
    </w:p>
    <w:p w:rsidR="00B93F50" w:rsidRDefault="00082DF5" w:rsidP="00B93F50">
      <w:pPr>
        <w:numPr>
          <w:ilvl w:val="0"/>
          <w:numId w:val="24"/>
        </w:numPr>
        <w:shd w:val="clear" w:color="auto" w:fill="FFFFFF"/>
        <w:spacing w:after="0" w:line="240" w:lineRule="auto"/>
        <w:ind w:left="316"/>
        <w:rPr>
          <w:rFonts w:eastAsia="Times New Roman"/>
          <w:lang w:eastAsia="ru-RU"/>
        </w:rPr>
      </w:pPr>
      <w:hyperlink r:id="rId9" w:anchor="/document/99/902389617/" w:tgtFrame="_self" w:history="1">
        <w:r w:rsidR="00B93F50">
          <w:rPr>
            <w:rStyle w:val="af1"/>
            <w:rFonts w:eastAsia="Times New Roman"/>
            <w:color w:val="01745C"/>
            <w:lang w:eastAsia="ru-RU"/>
          </w:rPr>
          <w:t>Федерального закона от 29.12.2012 № 273</w:t>
        </w:r>
      </w:hyperlink>
      <w:r w:rsidR="00B93F50">
        <w:rPr>
          <w:rFonts w:eastAsia="Times New Roman"/>
          <w:color w:val="222222"/>
          <w:lang w:eastAsia="ru-RU"/>
        </w:rPr>
        <w:t> «Об образовании в Российской Федерации»;</w:t>
      </w:r>
    </w:p>
    <w:p w:rsidR="001160A8" w:rsidRDefault="00B93F50" w:rsidP="001160A8">
      <w:pPr>
        <w:numPr>
          <w:ilvl w:val="0"/>
          <w:numId w:val="24"/>
        </w:numPr>
        <w:shd w:val="clear" w:color="auto" w:fill="FFFFFF"/>
        <w:spacing w:after="0" w:line="240" w:lineRule="auto"/>
        <w:ind w:left="316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10" w:anchor="/document/99/420277810/" w:tgtFrame="_self" w:history="1">
        <w:r>
          <w:rPr>
            <w:rStyle w:val="af1"/>
            <w:rFonts w:eastAsia="Times New Roman"/>
            <w:color w:val="01745C"/>
            <w:lang w:eastAsia="ru-RU"/>
          </w:rPr>
          <w:t>распоряжением Правительства от 29.05.2015 № 996-р</w:t>
        </w:r>
      </w:hyperlink>
      <w:r>
        <w:rPr>
          <w:rFonts w:eastAsia="Times New Roman"/>
          <w:color w:val="222222"/>
          <w:lang w:eastAsia="ru-RU"/>
        </w:rPr>
        <w:t>;</w:t>
      </w:r>
    </w:p>
    <w:p w:rsidR="001160A8" w:rsidRPr="001160A8" w:rsidRDefault="001160A8" w:rsidP="001160A8">
      <w:pPr>
        <w:numPr>
          <w:ilvl w:val="0"/>
          <w:numId w:val="24"/>
        </w:numPr>
        <w:shd w:val="clear" w:color="auto" w:fill="FFFFFF"/>
        <w:spacing w:after="0" w:line="240" w:lineRule="auto"/>
        <w:ind w:left="316"/>
        <w:rPr>
          <w:rFonts w:eastAsia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Федеральной обр</w:t>
      </w:r>
      <w:r w:rsidR="003E65B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азовательной программы основного </w:t>
      </w:r>
      <w:r w:rsidRPr="001160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общего образования, утвержденно</w:t>
      </w:r>
      <w:r w:rsidR="004A241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й </w:t>
      </w:r>
      <w:r w:rsidRPr="001160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 w:rsidR="003E65B8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="003E65B8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>Минпросвещения</w:t>
      </w:r>
      <w:proofErr w:type="spellEnd"/>
      <w:r w:rsidR="003E65B8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> от 16.</w:t>
      </w:r>
      <w:r w:rsidR="004A2412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>11.2022</w:t>
      </w:r>
      <w:r w:rsidRPr="001160A8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 xml:space="preserve"> № </w:t>
      </w:r>
      <w:r w:rsidR="003E65B8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>993</w:t>
      </w:r>
    </w:p>
    <w:p w:rsidR="001160A8" w:rsidRDefault="001160A8" w:rsidP="004A2412">
      <w:pPr>
        <w:shd w:val="clear" w:color="auto" w:fill="FFFFFF"/>
        <w:spacing w:after="0" w:line="240" w:lineRule="auto"/>
        <w:ind w:left="316"/>
        <w:rPr>
          <w:rFonts w:eastAsia="Times New Roman"/>
          <w:color w:val="222222"/>
          <w:lang w:eastAsia="ru-RU"/>
        </w:rPr>
      </w:pPr>
    </w:p>
    <w:p w:rsidR="00B93F50" w:rsidRDefault="00B93F50" w:rsidP="00B93F50">
      <w:pPr>
        <w:numPr>
          <w:ilvl w:val="0"/>
          <w:numId w:val="24"/>
        </w:numPr>
        <w:shd w:val="clear" w:color="auto" w:fill="FFFFFF"/>
        <w:spacing w:after="0" w:line="240" w:lineRule="auto"/>
        <w:ind w:left="316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>
        <w:rPr>
          <w:rFonts w:eastAsia="Times New Roman"/>
          <w:color w:val="01745C"/>
          <w:u w:val="single"/>
          <w:lang w:eastAsia="ru-RU"/>
        </w:rPr>
        <w:t xml:space="preserve">приказом </w:t>
      </w:r>
      <w:proofErr w:type="spellStart"/>
      <w:r>
        <w:rPr>
          <w:rFonts w:eastAsia="Times New Roman"/>
          <w:color w:val="01745C"/>
          <w:u w:val="single"/>
          <w:lang w:eastAsia="ru-RU"/>
        </w:rPr>
        <w:t>Минпросвещения</w:t>
      </w:r>
      <w:proofErr w:type="spellEnd"/>
      <w:r>
        <w:rPr>
          <w:rFonts w:eastAsia="Times New Roman"/>
          <w:color w:val="01745C"/>
          <w:u w:val="single"/>
          <w:lang w:eastAsia="ru-RU"/>
        </w:rPr>
        <w:t xml:space="preserve"> от 5 июля  2022 года № ТВ -1290/03</w:t>
      </w:r>
    </w:p>
    <w:p w:rsidR="00B93F50" w:rsidRDefault="00B93F50" w:rsidP="00B93F50">
      <w:pPr>
        <w:numPr>
          <w:ilvl w:val="0"/>
          <w:numId w:val="24"/>
        </w:numPr>
        <w:shd w:val="clear" w:color="auto" w:fill="FFFFFF"/>
        <w:spacing w:after="0" w:line="240" w:lineRule="auto"/>
        <w:ind w:left="316"/>
        <w:rPr>
          <w:rFonts w:eastAsia="Times New Roman"/>
          <w:lang w:eastAsia="ru-RU"/>
        </w:rPr>
      </w:pPr>
      <w:r>
        <w:rPr>
          <w:rFonts w:eastAsia="Times New Roman"/>
          <w:color w:val="222222"/>
          <w:lang w:eastAsia="ru-RU"/>
        </w:rPr>
        <w:t>Основной образовательной программы </w:t>
      </w:r>
      <w:r>
        <w:rPr>
          <w:rFonts w:eastAsia="Times New Roman"/>
          <w:i/>
          <w:iCs/>
          <w:color w:val="222222"/>
          <w:lang w:eastAsia="ru-RU"/>
        </w:rPr>
        <w:t>основного</w:t>
      </w:r>
      <w:r>
        <w:rPr>
          <w:rFonts w:eastAsia="Times New Roman"/>
          <w:color w:val="222222"/>
          <w:lang w:eastAsia="ru-RU"/>
        </w:rPr>
        <w:t> общего образования </w:t>
      </w:r>
      <w:r>
        <w:rPr>
          <w:rFonts w:eastAsia="Times New Roman"/>
          <w:i/>
          <w:iCs/>
          <w:color w:val="222222"/>
          <w:lang w:eastAsia="ru-RU"/>
        </w:rPr>
        <w:t>МБОУ «Средняя  общеобразовательная школа №15»</w:t>
      </w:r>
      <w:r>
        <w:rPr>
          <w:rFonts w:eastAsia="Times New Roman"/>
          <w:color w:val="222222"/>
          <w:lang w:eastAsia="ru-RU"/>
        </w:rPr>
        <w:t xml:space="preserve">, </w:t>
      </w:r>
    </w:p>
    <w:p w:rsidR="00B93F50" w:rsidRPr="00B93F50" w:rsidRDefault="00B93F50" w:rsidP="00B93F50">
      <w:pPr>
        <w:numPr>
          <w:ilvl w:val="0"/>
          <w:numId w:val="24"/>
        </w:numPr>
        <w:shd w:val="clear" w:color="auto" w:fill="FFFFFF"/>
        <w:spacing w:after="0" w:line="240" w:lineRule="auto"/>
        <w:ind w:left="316"/>
        <w:rPr>
          <w:rFonts w:eastAsia="Times New Roman"/>
          <w:lang w:eastAsia="ru-RU"/>
        </w:rPr>
      </w:pPr>
      <w:r>
        <w:rPr>
          <w:rFonts w:eastAsia="Times New Roman"/>
          <w:color w:val="222222"/>
          <w:lang w:eastAsia="ru-RU"/>
        </w:rPr>
        <w:t>Рабочей программы воспитания  МБОУ « СОШ №15»</w:t>
      </w:r>
    </w:p>
    <w:p w:rsidR="00B93F50" w:rsidRDefault="00B93F50" w:rsidP="00B93F50">
      <w:pPr>
        <w:shd w:val="clear" w:color="auto" w:fill="FFFFFF"/>
        <w:spacing w:after="0" w:line="240" w:lineRule="auto"/>
        <w:rPr>
          <w:rFonts w:eastAsia="Times New Roman"/>
          <w:color w:val="222222"/>
          <w:lang w:eastAsia="ru-RU"/>
        </w:rPr>
      </w:pPr>
    </w:p>
    <w:p w:rsidR="00B93F50" w:rsidRDefault="00B93F50" w:rsidP="00B93F50">
      <w:pPr>
        <w:shd w:val="clear" w:color="auto" w:fill="FFFFFF"/>
        <w:spacing w:after="0" w:line="240" w:lineRule="auto"/>
        <w:rPr>
          <w:rFonts w:eastAsia="Times New Roman"/>
          <w:color w:val="222222"/>
          <w:lang w:eastAsia="ru-RU"/>
        </w:rPr>
      </w:pPr>
    </w:p>
    <w:p w:rsidR="00B93F50" w:rsidRDefault="00B93F50" w:rsidP="00B93F5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B93F50" w:rsidRDefault="00B93F50" w:rsidP="00B93F50">
      <w:pPr>
        <w:jc w:val="both"/>
        <w:rPr>
          <w:rFonts w:eastAsia="Calibri"/>
          <w:color w:val="000000"/>
        </w:rPr>
      </w:pPr>
      <w:r w:rsidRPr="00DE74A9">
        <w:rPr>
          <w:rFonts w:eastAsia="Calibri"/>
          <w:color w:val="000000"/>
        </w:rPr>
        <w:t xml:space="preserve">Программа внеурочной деятельности </w:t>
      </w:r>
      <w:r>
        <w:rPr>
          <w:rFonts w:eastAsia="Calibri"/>
          <w:b/>
          <w:color w:val="000000"/>
        </w:rPr>
        <w:t>«Финансовая грамотность</w:t>
      </w:r>
      <w:r w:rsidRPr="00DE74A9">
        <w:rPr>
          <w:rFonts w:eastAsia="Calibri"/>
          <w:b/>
          <w:color w:val="000000"/>
        </w:rPr>
        <w:t xml:space="preserve">» </w:t>
      </w:r>
      <w:r>
        <w:rPr>
          <w:rFonts w:eastAsia="Calibri"/>
          <w:color w:val="000000"/>
        </w:rPr>
        <w:t xml:space="preserve">адресована учащимся 9 </w:t>
      </w:r>
      <w:r w:rsidRPr="00DE74A9">
        <w:rPr>
          <w:rFonts w:eastAsia="Calibri"/>
          <w:color w:val="000000"/>
        </w:rPr>
        <w:t xml:space="preserve">классов общеобразовательной школы </w:t>
      </w:r>
    </w:p>
    <w:p w:rsidR="00B93F50" w:rsidRDefault="00B93F50" w:rsidP="00B93F50">
      <w:pPr>
        <w:jc w:val="both"/>
        <w:rPr>
          <w:rFonts w:eastAsia="Calibri"/>
          <w:color w:val="000000"/>
        </w:rPr>
      </w:pPr>
    </w:p>
    <w:p w:rsidR="00B93F50" w:rsidRPr="00B06178" w:rsidRDefault="00B93F50" w:rsidP="00B93F50">
      <w:pPr>
        <w:spacing w:after="176"/>
        <w:rPr>
          <w:rFonts w:eastAsia="Times New Roman"/>
          <w:b/>
          <w:bCs/>
          <w:color w:val="222222"/>
          <w:lang w:eastAsia="ru-RU"/>
        </w:rPr>
      </w:pPr>
      <w:r w:rsidRPr="00B06178">
        <w:rPr>
          <w:rFonts w:eastAsia="Times New Roman"/>
          <w:b/>
          <w:bCs/>
          <w:color w:val="222222"/>
          <w:lang w:eastAsia="ru-RU"/>
        </w:rPr>
        <w:t>Место учебного курса в плане внеурочной деятельности </w:t>
      </w:r>
      <w:r w:rsidRPr="00B06178">
        <w:rPr>
          <w:rFonts w:eastAsia="Times New Roman"/>
          <w:b/>
          <w:bCs/>
          <w:iCs/>
          <w:color w:val="222222"/>
          <w:lang w:eastAsia="ru-RU"/>
        </w:rPr>
        <w:t>МБОУ</w:t>
      </w:r>
      <w:r w:rsidRPr="00B06178">
        <w:rPr>
          <w:rFonts w:eastAsia="Times New Roman"/>
          <w:b/>
          <w:bCs/>
          <w:i/>
          <w:iCs/>
          <w:color w:val="222222"/>
          <w:lang w:eastAsia="ru-RU"/>
        </w:rPr>
        <w:t xml:space="preserve"> </w:t>
      </w:r>
      <w:r w:rsidRPr="00B06178">
        <w:rPr>
          <w:rFonts w:eastAsia="Times New Roman"/>
          <w:b/>
          <w:bCs/>
          <w:iCs/>
          <w:color w:val="222222"/>
          <w:lang w:eastAsia="ru-RU"/>
        </w:rPr>
        <w:t>«Средняя  общеобразовательная школа №15»</w:t>
      </w:r>
      <w:r w:rsidRPr="00B06178">
        <w:rPr>
          <w:rFonts w:eastAsia="Times New Roman"/>
          <w:b/>
          <w:bCs/>
          <w:color w:val="222222"/>
          <w:lang w:eastAsia="ru-RU"/>
        </w:rPr>
        <w:t>:</w:t>
      </w:r>
    </w:p>
    <w:p w:rsidR="00B93F50" w:rsidRPr="00B06178" w:rsidRDefault="00B93F50" w:rsidP="00B93F50">
      <w:pPr>
        <w:spacing w:after="176"/>
        <w:rPr>
          <w:rFonts w:eastAsia="Times New Roman"/>
          <w:b/>
          <w:bCs/>
          <w:color w:val="222222"/>
          <w:lang w:eastAsia="ru-RU"/>
        </w:rPr>
      </w:pPr>
    </w:p>
    <w:p w:rsidR="00B93F50" w:rsidRPr="00B06178" w:rsidRDefault="00B93F50" w:rsidP="00B93F50">
      <w:pPr>
        <w:spacing w:after="176"/>
        <w:rPr>
          <w:rFonts w:eastAsia="Times New Roman"/>
          <w:color w:val="222222"/>
          <w:lang w:eastAsia="ru-RU"/>
        </w:rPr>
      </w:pPr>
      <w:r w:rsidRPr="00B06178">
        <w:rPr>
          <w:rFonts w:eastAsia="Times New Roman"/>
          <w:b/>
          <w:bCs/>
          <w:color w:val="222222"/>
          <w:lang w:eastAsia="ru-RU"/>
        </w:rPr>
        <w:t> </w:t>
      </w:r>
      <w:r w:rsidRPr="00B06178">
        <w:rPr>
          <w:rFonts w:eastAsia="Times New Roman"/>
          <w:color w:val="222222"/>
          <w:lang w:eastAsia="ru-RU"/>
        </w:rPr>
        <w:t>учебный кур</w:t>
      </w:r>
      <w:r>
        <w:rPr>
          <w:rFonts w:eastAsia="Times New Roman"/>
          <w:color w:val="222222"/>
          <w:lang w:eastAsia="ru-RU"/>
        </w:rPr>
        <w:t>с предназначен для обучающихся 9</w:t>
      </w:r>
      <w:r w:rsidRPr="00B06178">
        <w:rPr>
          <w:rFonts w:eastAsia="Times New Roman"/>
          <w:color w:val="222222"/>
          <w:lang w:eastAsia="ru-RU"/>
        </w:rPr>
        <w:t>-х классов; рассчитан на </w:t>
      </w:r>
      <w:r w:rsidR="00204387">
        <w:rPr>
          <w:rFonts w:eastAsia="Times New Roman"/>
          <w:iCs/>
          <w:color w:val="222222"/>
          <w:lang w:eastAsia="ru-RU"/>
        </w:rPr>
        <w:t xml:space="preserve">2 </w:t>
      </w:r>
      <w:r w:rsidRPr="00B06178">
        <w:rPr>
          <w:rFonts w:eastAsia="Times New Roman"/>
          <w:color w:val="222222"/>
          <w:lang w:eastAsia="ru-RU"/>
        </w:rPr>
        <w:t>час</w:t>
      </w:r>
      <w:r w:rsidR="00204387">
        <w:rPr>
          <w:rFonts w:eastAsia="Times New Roman"/>
          <w:color w:val="222222"/>
          <w:lang w:eastAsia="ru-RU"/>
        </w:rPr>
        <w:t>а</w:t>
      </w:r>
      <w:r w:rsidRPr="00B06178">
        <w:rPr>
          <w:rFonts w:eastAsia="Times New Roman"/>
          <w:color w:val="222222"/>
          <w:lang w:eastAsia="ru-RU"/>
        </w:rPr>
        <w:t xml:space="preserve"> в неделю, всего 34 часа</w:t>
      </w:r>
    </w:p>
    <w:tbl>
      <w:tblPr>
        <w:tblW w:w="317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8"/>
        <w:gridCol w:w="1544"/>
      </w:tblGrid>
      <w:tr w:rsidR="00B93F50" w:rsidRPr="00B06178" w:rsidTr="009875ED">
        <w:trPr>
          <w:trHeight w:val="308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3F50" w:rsidRPr="00B06178" w:rsidRDefault="00B93F50" w:rsidP="009875E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3F50" w:rsidRPr="00B06178" w:rsidRDefault="00B93F50" w:rsidP="009875ED">
            <w:pPr>
              <w:rPr>
                <w:rFonts w:eastAsia="Times New Roman"/>
                <w:lang w:eastAsia="ru-RU"/>
              </w:rPr>
            </w:pPr>
            <w:r w:rsidRPr="00B06178">
              <w:rPr>
                <w:rFonts w:eastAsia="Times New Roman"/>
                <w:b/>
                <w:bCs/>
                <w:lang w:eastAsia="ru-RU"/>
              </w:rPr>
              <w:t xml:space="preserve">   всего</w:t>
            </w:r>
          </w:p>
        </w:tc>
      </w:tr>
      <w:tr w:rsidR="00B93F50" w:rsidRPr="00B06178" w:rsidTr="009875ED">
        <w:trPr>
          <w:trHeight w:val="308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3F50" w:rsidRPr="00B06178" w:rsidRDefault="00B93F50" w:rsidP="009875ED">
            <w:pPr>
              <w:rPr>
                <w:rFonts w:eastAsia="Times New Roman"/>
                <w:lang w:eastAsia="ru-RU"/>
              </w:rPr>
            </w:pPr>
            <w:r w:rsidRPr="00B06178">
              <w:rPr>
                <w:rFonts w:eastAsia="Times New Roman"/>
                <w:b/>
                <w:bCs/>
                <w:lang w:eastAsia="ru-RU"/>
              </w:rPr>
              <w:t>Количество часов в неделю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3F50" w:rsidRPr="00B06178" w:rsidRDefault="00B93F50" w:rsidP="009875E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2</w:t>
            </w:r>
          </w:p>
        </w:tc>
      </w:tr>
      <w:tr w:rsidR="00B93F50" w:rsidRPr="00B06178" w:rsidTr="009875ED">
        <w:trPr>
          <w:trHeight w:val="319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3F50" w:rsidRPr="00B06178" w:rsidRDefault="00B93F50" w:rsidP="009875ED">
            <w:pPr>
              <w:rPr>
                <w:rFonts w:eastAsia="Times New Roman"/>
                <w:lang w:eastAsia="ru-RU"/>
              </w:rPr>
            </w:pPr>
            <w:r w:rsidRPr="00B06178">
              <w:rPr>
                <w:rFonts w:eastAsia="Times New Roman"/>
                <w:b/>
                <w:bCs/>
                <w:lang w:eastAsia="ru-RU"/>
              </w:rPr>
              <w:t>Количество часов в год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3F50" w:rsidRPr="00B06178" w:rsidRDefault="00B93F50" w:rsidP="009875E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68</w:t>
            </w:r>
          </w:p>
        </w:tc>
      </w:tr>
    </w:tbl>
    <w:p w:rsidR="00B93F50" w:rsidRPr="00DE74A9" w:rsidRDefault="00B93F50" w:rsidP="00B93F50">
      <w:pPr>
        <w:jc w:val="both"/>
        <w:rPr>
          <w:rFonts w:eastAsia="Calibri"/>
          <w:color w:val="000000"/>
        </w:rPr>
      </w:pPr>
    </w:p>
    <w:p w:rsidR="00B93F50" w:rsidRDefault="00B93F50" w:rsidP="00B93F50">
      <w:pPr>
        <w:spacing w:after="176"/>
        <w:rPr>
          <w:rFonts w:eastAsia="Times New Roman"/>
          <w:color w:val="222222"/>
          <w:lang w:eastAsia="ru-RU"/>
        </w:rPr>
      </w:pPr>
    </w:p>
    <w:p w:rsidR="00B93F50" w:rsidRPr="00B06178" w:rsidRDefault="00B93F50" w:rsidP="00B93F50">
      <w:pPr>
        <w:spacing w:after="176"/>
        <w:rPr>
          <w:rFonts w:eastAsia="Times New Roman"/>
          <w:lang w:eastAsia="ru-RU"/>
        </w:rPr>
      </w:pPr>
    </w:p>
    <w:p w:rsidR="00B93F50" w:rsidRDefault="00B93F50" w:rsidP="0063642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F50" w:rsidRDefault="00B93F50" w:rsidP="0063642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F50" w:rsidRPr="007336F6" w:rsidRDefault="00B93F50" w:rsidP="0063642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6F6" w:rsidRDefault="007336F6" w:rsidP="00B93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394" w:rsidRDefault="00B93F50" w:rsidP="00B93F5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E97394" w:rsidRPr="00E97394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E33EBF" w:rsidRDefault="00E33EBF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1. Управление денежными средствами семьи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 </w:t>
      </w:r>
      <w:proofErr w:type="gramStart"/>
      <w:r>
        <w:t xml:space="preserve"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</w:t>
      </w:r>
      <w:proofErr w:type="spellStart"/>
      <w:r>
        <w:t>профицит</w:t>
      </w:r>
      <w:proofErr w:type="spellEnd"/>
      <w:r>
        <w:t>, дефицит, личный бюджет.</w:t>
      </w:r>
      <w:proofErr w:type="gramEnd"/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proofErr w:type="gramStart"/>
      <w: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>
        <w:t xml:space="preserve"> статей семейного и личного бюджета; обязательных ежемесячных трат семьи и личных трат.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наличные деньги не единственная форма оплаты товаров и услуг;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роли денег в экономике страны как важнейшего элемента рыночной экономики;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влияния образования на последующую карьеру и соответственно на личные доходы;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Умения: – пользоваться дебетовой картой;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причины роста инфляции;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личный и семейный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 xml:space="preserve">– считать личные расходы и расходы </w:t>
      </w:r>
      <w:proofErr w:type="gramStart"/>
      <w:r>
        <w:t>семьи</w:t>
      </w:r>
      <w:proofErr w:type="gramEnd"/>
      <w:r>
        <w:t xml:space="preserve"> как в краткосрочном, так и в долгосрочном периодах;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вести учёт доходов и расходов;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устанавливать причинно-следственные связи между нормой инфляции и уровнем доходов семей;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использовать различные источники для определения причин инфляц</w:t>
      </w:r>
      <w:proofErr w:type="gramStart"/>
      <w:r>
        <w:t>ии и её</w:t>
      </w:r>
      <w:proofErr w:type="gramEnd"/>
      <w:r>
        <w:t xml:space="preserve"> влияния на покупательную способность денег, имеющихся в наличии;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и оценивать варианты повышения личного дохода;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вклад в личное образование и последующий личный доход;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свои ежемесячные расходы;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 xml:space="preserve">– соотносить различные потребности и желания с точки зрения финансовых возможностей; – определять приоритетные траты; </w:t>
      </w:r>
      <w:proofErr w:type="gramStart"/>
      <w:r>
        <w:t>исходя из этого строить</w:t>
      </w:r>
      <w:proofErr w:type="gramEnd"/>
      <w:r>
        <w:t xml:space="preserve"> бюджет на краткосрочную и долгосрочную перспективы;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осуществлять анализ бюджета и оптимизировать его для формирования сбережений. </w:t>
      </w:r>
      <w:r>
        <w:rPr>
          <w:b/>
          <w:bCs/>
        </w:rPr>
        <w:t xml:space="preserve">Раздел 2. Способы повышения семейного благосостояния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lastRenderedPageBreak/>
        <w:t>Понимание:</w:t>
      </w:r>
      <w:r>
        <w:t> – принципа хранения денег на банковском счёте;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–вариантов использования сбережения и инвестирования на разных стадиях жизненного цикла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аккумулировать сбережения для будущих трат;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возможных рисков при сбережении и инвестировании. Умения: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реальный банковский процент;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доходность банковского вклада и других операций;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договоры; – отличать инвестиции от сбережений;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доходность инвестиционных продуктов. Компетенции: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искать необходимую информацию на сайтах банков, страховых компаний и др. финансовых учреждений;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выбирать рациональные схемы инвестирования семейных сбережений для обеспечения будущих крупных расходов семьи.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3. Риски в мире денег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при рождении детей структура расходов семьи изменяется;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иметь финансовую подушку безопасности на случай чрезвычайных и кризисных жизненных ситуаций;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возможности страхования жизни и семейного имущества для управления рисками; Понимание причин финансовых рисков: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находить в Интернете сайты социальных служб, обращаться за помощью;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договор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ежемесячные платежи по страхованию;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защитить личную информацию, в том числе в сети Интернет;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пользоваться банковской картой с минимальным финансовым риском;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риски и выгоды.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 xml:space="preserve"> – оценивать последствия сложных жизненных ситуаций с точки </w:t>
      </w:r>
      <w:proofErr w:type="gramStart"/>
      <w:r>
        <w:t>зрения пересмотра структуры финансов семьи</w:t>
      </w:r>
      <w:proofErr w:type="gramEnd"/>
      <w:r>
        <w:t xml:space="preserve"> и личных финансов;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предлагаемые варианты страхования;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и оценивать финансовые риски;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 по отношению к рекламным сообщениям;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способность реально оценивать свои финансовые возможности.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4. Семья и финансовые организации: как сотрудничать без проблем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</w:t>
      </w:r>
      <w:proofErr w:type="gramStart"/>
      <w:r>
        <w:t xml:space="preserve">Банк; коммерческий банк; Центральный банк; бизнес; </w:t>
      </w:r>
      <w:proofErr w:type="spellStart"/>
      <w:r>
        <w:t>бизнесплан</w:t>
      </w:r>
      <w:proofErr w:type="spellEnd"/>
      <w:r>
        <w:t>; источники финансирования; валюта; мировой валютный рынок; курс валюты.</w:t>
      </w:r>
      <w:proofErr w:type="gramEnd"/>
      <w:r>
        <w:t xml:space="preserve"> </w:t>
      </w:r>
      <w:proofErr w:type="gramStart"/>
      <w:r>
        <w:t xml:space="preserve"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</w:t>
      </w:r>
      <w:r>
        <w:lastRenderedPageBreak/>
        <w:t>как мировой валютный рынок влияет на валютный рынок России;</w:t>
      </w:r>
      <w:proofErr w:type="gramEnd"/>
      <w:r>
        <w:t xml:space="preserve"> знать, как определяются курсы валют в экономике России.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устройства банковской системы: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 xml:space="preserve">– того, что для начала </w:t>
      </w:r>
      <w:proofErr w:type="spellStart"/>
      <w:proofErr w:type="gramStart"/>
      <w:r>
        <w:t>бизнес-деятельности</w:t>
      </w:r>
      <w:proofErr w:type="spellEnd"/>
      <w:proofErr w:type="gramEnd"/>
      <w:r>
        <w:t xml:space="preserve"> необходимо получить специальное образование;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читать договор с банком;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банковский процент и сумму выплат по вкладам;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переводить одну валюты в другую;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информацию об изменениях курсов валют.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необходимость использования банковских услуг для решения своих финансовых проблем и проблем семьи;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наличия сбережений в валюте в зависимости от экономической ситуации в стране.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5. Человек и государство: как они взаимодействуют 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неотвратимости наказания (штрафов) за неуплату налогов и негативное влияние штрафов на семейный бюджет;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 </w:t>
      </w:r>
      <w:r>
        <w:t>– считать сумму заплаченных налогов или сумму, которую необходимо заплатить в качестве налога;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о пенсионной системе и накоплениях в сети Интернет. </w:t>
      </w:r>
      <w:r>
        <w:rPr>
          <w:b/>
          <w:bCs/>
        </w:rPr>
        <w:t>Компетенции:</w:t>
      </w:r>
      <w:r>
        <w:t> – осознавать гражданскую ответственность при уплате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планировать расходы на уплату налогов;</w:t>
      </w:r>
    </w:p>
    <w:p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1D7EDB" w:rsidRDefault="001D7EDB" w:rsidP="00A0467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3F50" w:rsidRPr="00B93F50" w:rsidRDefault="00B93F50" w:rsidP="00A0467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B93F50" w:rsidRPr="00B93F50" w:rsidRDefault="00B93F50" w:rsidP="00B93F50">
      <w:pPr>
        <w:spacing w:after="200"/>
        <w:ind w:left="360" w:firstLine="207"/>
        <w:contextualSpacing/>
        <w:jc w:val="both"/>
        <w:rPr>
          <w:color w:val="FF0000"/>
        </w:rPr>
      </w:pPr>
    </w:p>
    <w:p w:rsidR="00B93F50" w:rsidRPr="00B921E0" w:rsidRDefault="00B93F50" w:rsidP="00B93F50">
      <w:pPr>
        <w:ind w:left="720" w:firstLine="696"/>
        <w:jc w:val="both"/>
        <w:rPr>
          <w:sz w:val="28"/>
          <w:szCs w:val="28"/>
        </w:rPr>
      </w:pPr>
      <w:r w:rsidRPr="00B921E0">
        <w:rPr>
          <w:sz w:val="28"/>
          <w:szCs w:val="28"/>
        </w:rPr>
        <w:lastRenderedPageBreak/>
        <w:t xml:space="preserve">               Планируемые результаты освоения программы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bCs/>
          <w:sz w:val="24"/>
          <w:szCs w:val="24"/>
          <w:lang w:eastAsia="ru-RU"/>
        </w:rPr>
        <w:t>1. Патриотическое воспитание: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многоконфессиональном</w:t>
      </w:r>
      <w:proofErr w:type="spell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 трудовым достижениям народа; 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гордости за свою Родину, ответственного отношения к выполнению конституционного долга — защите Отечества.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bCs/>
          <w:sz w:val="24"/>
          <w:szCs w:val="24"/>
          <w:lang w:eastAsia="ru-RU"/>
        </w:rPr>
        <w:t>2. Гражданское воспитание: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многоконфессиональном</w:t>
      </w:r>
      <w:proofErr w:type="spell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волонтёрство</w:t>
      </w:r>
      <w:proofErr w:type="spell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, помощь людям, нуждающимся в ней);</w:t>
      </w:r>
      <w:proofErr w:type="gramEnd"/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bCs/>
          <w:sz w:val="24"/>
          <w:szCs w:val="24"/>
          <w:lang w:eastAsia="ru-RU"/>
        </w:rPr>
        <w:t>3. Духовно-нравственное воспитание: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bCs/>
          <w:sz w:val="24"/>
          <w:szCs w:val="24"/>
          <w:lang w:eastAsia="ru-RU"/>
        </w:rPr>
        <w:t>4. Эстетическое воспитание: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bCs/>
          <w:sz w:val="24"/>
          <w:szCs w:val="24"/>
          <w:lang w:eastAsia="ru-RU"/>
        </w:rPr>
        <w:t>5. Ценности научного познания: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</w:t>
      </w: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природы и общества, взаимосвязях человека с приро</w:t>
      </w:r>
      <w:proofErr w:type="gram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д-</w:t>
      </w:r>
      <w:proofErr w:type="gram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 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видов</w:t>
      </w:r>
      <w:proofErr w:type="gram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bCs/>
          <w:sz w:val="24"/>
          <w:szCs w:val="24"/>
          <w:lang w:eastAsia="ru-RU"/>
        </w:rPr>
        <w:t>6. Физическое воспитание, формирование культуры здоровья и эмоционального благополучия: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proofErr w:type="spell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интернет-среде</w:t>
      </w:r>
      <w:proofErr w:type="spell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</w:t>
      </w:r>
      <w:proofErr w:type="gram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принимать себя и других, не осуждая</w:t>
      </w:r>
      <w:proofErr w:type="gram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bCs/>
          <w:sz w:val="24"/>
          <w:szCs w:val="24"/>
          <w:lang w:eastAsia="ru-RU"/>
        </w:rPr>
        <w:t>7. Трудовое воспитание: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bCs/>
          <w:sz w:val="24"/>
          <w:szCs w:val="24"/>
          <w:lang w:eastAsia="ru-RU"/>
        </w:rPr>
        <w:t>8. Экологическое воспитание: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</w:t>
      </w: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</w:t>
      </w:r>
      <w:proofErr w:type="spell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природной</w:t>
      </w:r>
      <w:proofErr w:type="gramStart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,т</w:t>
      </w:r>
      <w:proofErr w:type="gram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ехнологической</w:t>
      </w:r>
      <w:proofErr w:type="spellEnd"/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социальной сред; </w:t>
      </w:r>
    </w:p>
    <w:p w:rsidR="004A2412" w:rsidRPr="00B06178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готовность к участию в практической деятельности экологической направленности;</w:t>
      </w:r>
    </w:p>
    <w:p w:rsidR="004A2412" w:rsidRDefault="004A2412" w:rsidP="004A2412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178">
        <w:rPr>
          <w:rFonts w:ascii="Times New Roman" w:eastAsia="Times New Roman" w:hAnsi="Times New Roman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93F50" w:rsidRDefault="00B93F50" w:rsidP="00B93F50">
      <w:pPr>
        <w:ind w:left="720" w:firstLine="696"/>
        <w:jc w:val="both"/>
        <w:rPr>
          <w:b/>
        </w:rPr>
      </w:pPr>
    </w:p>
    <w:p w:rsidR="00A04672" w:rsidRDefault="00A04672" w:rsidP="00A0467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2412" w:rsidRPr="009A55AA" w:rsidRDefault="004A2412" w:rsidP="004A2412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4A2412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CB554C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CB554C">
        <w:rPr>
          <w:rFonts w:ascii="Times New Roman" w:hAnsi="Times New Roman" w:cs="Times New Roman"/>
          <w:sz w:val="24"/>
          <w:szCs w:val="24"/>
        </w:rPr>
        <w:t xml:space="preserve">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 w:rsidRPr="00CB554C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CB554C">
        <w:rPr>
          <w:rFonts w:ascii="Times New Roman" w:hAnsi="Times New Roman" w:cs="Times New Roman"/>
          <w:sz w:val="24"/>
          <w:szCs w:val="24"/>
        </w:rPr>
        <w:t>амооценка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:rsidR="004A2412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поведение и поведение окружающих.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412" w:rsidRDefault="004A2412" w:rsidP="004A2412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</w:t>
      </w:r>
      <w:r w:rsidRPr="00CB554C">
        <w:rPr>
          <w:rFonts w:ascii="Times New Roman" w:hAnsi="Times New Roman" w:cs="Times New Roman"/>
          <w:sz w:val="24"/>
          <w:szCs w:val="24"/>
        </w:rPr>
        <w:lastRenderedPageBreak/>
        <w:t>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4A2412" w:rsidRPr="00CB554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:rsidR="004A2412" w:rsidRPr="00211BEC" w:rsidRDefault="004A2412" w:rsidP="004A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:rsidR="00A04672" w:rsidRDefault="00A04672" w:rsidP="00A0467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4672" w:rsidRDefault="00A04672" w:rsidP="00A0467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4672" w:rsidRDefault="00A04672" w:rsidP="00A0467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4672" w:rsidRDefault="00A04672" w:rsidP="00A0467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4672" w:rsidRDefault="00A04672" w:rsidP="00A0467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4672" w:rsidRPr="00A04672" w:rsidRDefault="00A04672" w:rsidP="00A04672">
      <w:pPr>
        <w:spacing w:after="0" w:line="240" w:lineRule="auto"/>
        <w:ind w:firstLine="709"/>
        <w:contextualSpacing/>
      </w:pPr>
    </w:p>
    <w:p w:rsidR="007D3F7B" w:rsidRDefault="007D3F7B" w:rsidP="007D3F7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</w:t>
      </w:r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B93F50" w:rsidRDefault="00B93F50" w:rsidP="007D3F7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F50" w:rsidRDefault="00B93F50" w:rsidP="007D3F7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F50" w:rsidRDefault="00B93F50" w:rsidP="00B93F50">
      <w:pPr>
        <w:ind w:left="720"/>
        <w:jc w:val="center"/>
        <w:rPr>
          <w:b/>
        </w:rPr>
      </w:pPr>
      <w:r w:rsidRPr="00894250">
        <w:rPr>
          <w:b/>
        </w:rPr>
        <w:t>Календарно-тематическое планирование</w:t>
      </w:r>
    </w:p>
    <w:p w:rsidR="00B921E0" w:rsidRDefault="00B921E0" w:rsidP="00B921E0">
      <w:pPr>
        <w:ind w:left="720"/>
        <w:rPr>
          <w:b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04"/>
        <w:gridCol w:w="752"/>
        <w:gridCol w:w="918"/>
        <w:gridCol w:w="3164"/>
        <w:gridCol w:w="1381"/>
      </w:tblGrid>
      <w:tr w:rsidR="008A5FC5" w:rsidRPr="00AD590C" w:rsidTr="002602F0">
        <w:tc>
          <w:tcPr>
            <w:tcW w:w="556" w:type="dxa"/>
            <w:shd w:val="clear" w:color="auto" w:fill="auto"/>
          </w:tcPr>
          <w:p w:rsidR="00B93F50" w:rsidRPr="00AD590C" w:rsidRDefault="00B93F50" w:rsidP="00B921E0">
            <w:pPr>
              <w:rPr>
                <w:rFonts w:cs="Times New Roman"/>
                <w:b/>
              </w:rPr>
            </w:pPr>
            <w:r w:rsidRPr="00AD590C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AD590C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AD590C">
              <w:rPr>
                <w:rFonts w:cs="Times New Roman"/>
                <w:b/>
              </w:rPr>
              <w:t>/</w:t>
            </w:r>
            <w:proofErr w:type="spellStart"/>
            <w:r w:rsidRPr="00AD590C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3924" w:type="dxa"/>
            <w:shd w:val="clear" w:color="auto" w:fill="auto"/>
          </w:tcPr>
          <w:p w:rsidR="00B93F50" w:rsidRPr="00AD590C" w:rsidRDefault="00B93F50" w:rsidP="00B921E0">
            <w:pPr>
              <w:rPr>
                <w:rFonts w:cs="Times New Roman"/>
                <w:b/>
              </w:rPr>
            </w:pPr>
            <w:r w:rsidRPr="00AD590C">
              <w:rPr>
                <w:rFonts w:cs="Times New Roman"/>
                <w:b/>
              </w:rPr>
              <w:t>Тема</w:t>
            </w:r>
          </w:p>
        </w:tc>
        <w:tc>
          <w:tcPr>
            <w:tcW w:w="752" w:type="dxa"/>
            <w:shd w:val="clear" w:color="auto" w:fill="auto"/>
          </w:tcPr>
          <w:p w:rsidR="00B93F50" w:rsidRPr="00AD590C" w:rsidRDefault="002602F0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Кол-</w:t>
            </w:r>
            <w:r w:rsidR="00B93F50" w:rsidRPr="00AD590C">
              <w:rPr>
                <w:rFonts w:cs="Times New Roman"/>
                <w:b/>
              </w:rPr>
              <w:t>во часов</w:t>
            </w:r>
          </w:p>
        </w:tc>
        <w:tc>
          <w:tcPr>
            <w:tcW w:w="990" w:type="dxa"/>
            <w:shd w:val="clear" w:color="auto" w:fill="auto"/>
          </w:tcPr>
          <w:p w:rsidR="00B93F50" w:rsidRPr="00AD590C" w:rsidRDefault="00B93F50" w:rsidP="00B921E0">
            <w:pPr>
              <w:rPr>
                <w:rFonts w:cs="Times New Roman"/>
                <w:b/>
              </w:rPr>
            </w:pPr>
            <w:r w:rsidRPr="00AD590C">
              <w:rPr>
                <w:rFonts w:cs="Times New Roman"/>
                <w:b/>
              </w:rPr>
              <w:t>Дата</w:t>
            </w:r>
          </w:p>
        </w:tc>
        <w:tc>
          <w:tcPr>
            <w:tcW w:w="2570" w:type="dxa"/>
            <w:shd w:val="clear" w:color="auto" w:fill="auto"/>
          </w:tcPr>
          <w:p w:rsidR="00B93F50" w:rsidRPr="00AD590C" w:rsidRDefault="00B93F50" w:rsidP="00B921E0">
            <w:pPr>
              <w:rPr>
                <w:rFonts w:cs="Times New Roman"/>
                <w:b/>
              </w:rPr>
            </w:pPr>
            <w:r w:rsidRPr="00AD590C">
              <w:rPr>
                <w:rFonts w:cs="Times New Roman"/>
                <w:b/>
              </w:rPr>
              <w:t>ЦОР</w:t>
            </w:r>
          </w:p>
          <w:p w:rsidR="00B93F50" w:rsidRPr="00AD590C" w:rsidRDefault="00B93F50" w:rsidP="00B921E0">
            <w:pPr>
              <w:rPr>
                <w:rFonts w:cs="Times New Roman"/>
                <w:b/>
              </w:rPr>
            </w:pPr>
            <w:r w:rsidRPr="00AD590C">
              <w:rPr>
                <w:rFonts w:cs="Times New Roman"/>
                <w:b/>
              </w:rPr>
              <w:t>ЭОР</w:t>
            </w:r>
          </w:p>
        </w:tc>
        <w:tc>
          <w:tcPr>
            <w:tcW w:w="1381" w:type="dxa"/>
            <w:shd w:val="clear" w:color="auto" w:fill="auto"/>
          </w:tcPr>
          <w:p w:rsidR="00B93F50" w:rsidRPr="00AD590C" w:rsidRDefault="00B93F50" w:rsidP="00B921E0">
            <w:pPr>
              <w:rPr>
                <w:rFonts w:cs="Times New Roman"/>
                <w:b/>
              </w:rPr>
            </w:pPr>
            <w:r w:rsidRPr="00AD590C">
              <w:rPr>
                <w:rFonts w:cs="Times New Roman"/>
                <w:b/>
              </w:rPr>
              <w:t>Форма проведения</w:t>
            </w:r>
          </w:p>
        </w:tc>
      </w:tr>
      <w:tr w:rsidR="001D1978" w:rsidRPr="00AD590C" w:rsidTr="002602F0">
        <w:tc>
          <w:tcPr>
            <w:tcW w:w="556" w:type="dxa"/>
            <w:shd w:val="clear" w:color="auto" w:fill="auto"/>
          </w:tcPr>
          <w:p w:rsidR="001D1978" w:rsidRPr="00AD590C" w:rsidRDefault="006A23A2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3924" w:type="dxa"/>
            <w:shd w:val="clear" w:color="auto" w:fill="auto"/>
          </w:tcPr>
          <w:p w:rsidR="001D1978" w:rsidRPr="00AD590C" w:rsidRDefault="001D1978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Введение в финансовую грамотность</w:t>
            </w:r>
          </w:p>
        </w:tc>
        <w:tc>
          <w:tcPr>
            <w:tcW w:w="752" w:type="dxa"/>
            <w:shd w:val="clear" w:color="auto" w:fill="auto"/>
          </w:tcPr>
          <w:p w:rsidR="001D1978" w:rsidRDefault="001D1978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1D1978" w:rsidRPr="00AD590C" w:rsidRDefault="006A23A2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4.09</w:t>
            </w:r>
          </w:p>
        </w:tc>
        <w:tc>
          <w:tcPr>
            <w:tcW w:w="2570" w:type="dxa"/>
            <w:shd w:val="clear" w:color="auto" w:fill="auto"/>
          </w:tcPr>
          <w:p w:rsidR="001D1978" w:rsidRPr="00AD590C" w:rsidRDefault="006A23A2" w:rsidP="00B921E0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1D1978" w:rsidRPr="00AD590C" w:rsidRDefault="006A23A2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беседа</w:t>
            </w:r>
          </w:p>
        </w:tc>
      </w:tr>
      <w:tr w:rsidR="008A5FC5" w:rsidRPr="00AD590C" w:rsidTr="002602F0">
        <w:tc>
          <w:tcPr>
            <w:tcW w:w="556" w:type="dxa"/>
            <w:shd w:val="clear" w:color="auto" w:fill="auto"/>
          </w:tcPr>
          <w:p w:rsidR="00B921E0" w:rsidRPr="00AD590C" w:rsidRDefault="006A23A2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3924" w:type="dxa"/>
          </w:tcPr>
          <w:p w:rsidR="00B921E0" w:rsidRPr="0090113A" w:rsidRDefault="00B921E0" w:rsidP="00B921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Деньги: что это такое?</w:t>
            </w:r>
          </w:p>
        </w:tc>
        <w:tc>
          <w:tcPr>
            <w:tcW w:w="752" w:type="dxa"/>
            <w:shd w:val="clear" w:color="auto" w:fill="auto"/>
          </w:tcPr>
          <w:p w:rsidR="00B921E0" w:rsidRPr="00AD590C" w:rsidRDefault="001D1978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B921E0" w:rsidRPr="00AD590C" w:rsidRDefault="001D1978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11.09</w:t>
            </w:r>
          </w:p>
        </w:tc>
        <w:tc>
          <w:tcPr>
            <w:tcW w:w="2570" w:type="dxa"/>
            <w:shd w:val="clear" w:color="auto" w:fill="auto"/>
          </w:tcPr>
          <w:p w:rsidR="00B921E0" w:rsidRPr="00AD590C" w:rsidRDefault="00B921E0" w:rsidP="00B921E0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921E0" w:rsidRPr="00AD590C" w:rsidRDefault="003129AF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лекция</w:t>
            </w:r>
          </w:p>
        </w:tc>
      </w:tr>
      <w:tr w:rsidR="001D1978" w:rsidRPr="00AD590C" w:rsidTr="002602F0">
        <w:tc>
          <w:tcPr>
            <w:tcW w:w="556" w:type="dxa"/>
            <w:shd w:val="clear" w:color="auto" w:fill="auto"/>
          </w:tcPr>
          <w:p w:rsidR="001D1978" w:rsidRDefault="006A23A2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3924" w:type="dxa"/>
          </w:tcPr>
          <w:p w:rsidR="001D1978" w:rsidRDefault="001D1978" w:rsidP="00B921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 денег, их роль в жизни</w:t>
            </w:r>
          </w:p>
        </w:tc>
        <w:tc>
          <w:tcPr>
            <w:tcW w:w="752" w:type="dxa"/>
            <w:shd w:val="clear" w:color="auto" w:fill="auto"/>
          </w:tcPr>
          <w:p w:rsidR="001D1978" w:rsidRDefault="001D1978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1D1978" w:rsidRPr="00AD590C" w:rsidRDefault="001D1978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18.09</w:t>
            </w:r>
          </w:p>
        </w:tc>
        <w:tc>
          <w:tcPr>
            <w:tcW w:w="2570" w:type="dxa"/>
            <w:shd w:val="clear" w:color="auto" w:fill="auto"/>
          </w:tcPr>
          <w:p w:rsidR="001D1978" w:rsidRPr="00AD590C" w:rsidRDefault="006A23A2" w:rsidP="00B921E0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1D1978" w:rsidRDefault="001D1978" w:rsidP="00B921E0">
            <w:pPr>
              <w:rPr>
                <w:rFonts w:cs="Times New Roman"/>
                <w:b/>
              </w:rPr>
            </w:pPr>
          </w:p>
        </w:tc>
      </w:tr>
      <w:tr w:rsidR="008A5FC5" w:rsidRPr="00AD590C" w:rsidTr="002602F0">
        <w:tc>
          <w:tcPr>
            <w:tcW w:w="556" w:type="dxa"/>
            <w:shd w:val="clear" w:color="auto" w:fill="auto"/>
          </w:tcPr>
          <w:p w:rsidR="00B921E0" w:rsidRPr="00AD590C" w:rsidRDefault="006A23A2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3924" w:type="dxa"/>
          </w:tcPr>
          <w:p w:rsidR="00B921E0" w:rsidRPr="0090113A" w:rsidRDefault="00B921E0" w:rsidP="00B921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752" w:type="dxa"/>
            <w:shd w:val="clear" w:color="auto" w:fill="auto"/>
          </w:tcPr>
          <w:p w:rsidR="00B921E0" w:rsidRPr="00AD590C" w:rsidRDefault="00B921E0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3A3316" w:rsidRPr="00AD590C" w:rsidRDefault="001D1978" w:rsidP="00B921E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25.09</w:t>
            </w:r>
          </w:p>
        </w:tc>
        <w:tc>
          <w:tcPr>
            <w:tcW w:w="2570" w:type="dxa"/>
            <w:shd w:val="clear" w:color="auto" w:fill="auto"/>
          </w:tcPr>
          <w:p w:rsidR="00B921E0" w:rsidRPr="00AD590C" w:rsidRDefault="006A23A2" w:rsidP="00B921E0">
            <w:pPr>
              <w:rPr>
                <w:rFonts w:cs="Times New Roman"/>
                <w:b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  <w:tc>
          <w:tcPr>
            <w:tcW w:w="1381" w:type="dxa"/>
            <w:shd w:val="clear" w:color="auto" w:fill="auto"/>
          </w:tcPr>
          <w:p w:rsidR="00B921E0" w:rsidRPr="00AD590C" w:rsidRDefault="003129AF" w:rsidP="00B921E0">
            <w:pPr>
              <w:rPr>
                <w:rFonts w:cs="Times New Roman"/>
                <w:b/>
              </w:rPr>
            </w:pPr>
            <w:r w:rsidRPr="00D63966">
              <w:rPr>
                <w:rFonts w:ascii="Times New Roman" w:eastAsia="Calibri" w:hAnsi="Times New Roman" w:cs="Times New Roman"/>
                <w:bCs/>
              </w:rPr>
              <w:t>Лекция-беседа</w:t>
            </w:r>
          </w:p>
        </w:tc>
      </w:tr>
      <w:tr w:rsidR="006A23A2" w:rsidRPr="00AD590C" w:rsidTr="002602F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источники доходов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2.10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2602F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9.10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D63966">
              <w:rPr>
                <w:rFonts w:ascii="Times New Roman" w:eastAsia="Calibri" w:hAnsi="Times New Roman" w:cs="Times New Roman"/>
                <w:bCs/>
              </w:rPr>
              <w:t>Лекция-беседа</w:t>
            </w:r>
          </w:p>
        </w:tc>
      </w:tr>
      <w:tr w:rsidR="006A23A2" w:rsidRPr="00AD590C" w:rsidTr="002602F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источники доходов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16.10</w:t>
            </w:r>
          </w:p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23.10</w:t>
            </w:r>
          </w:p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186F2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семейный бюджет и как его построить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30.10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D63966">
              <w:rPr>
                <w:rFonts w:ascii="Times New Roman" w:eastAsia="Calibri" w:hAnsi="Times New Roman" w:cs="Times New Roman"/>
                <w:bCs/>
              </w:rPr>
              <w:t>Лекция-беседа</w:t>
            </w:r>
          </w:p>
        </w:tc>
      </w:tr>
      <w:tr w:rsidR="006A23A2" w:rsidRPr="00AD590C" w:rsidTr="00186F2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оптимизировать семейный бюджет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6.11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2602F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3924" w:type="dxa"/>
            <w:shd w:val="clear" w:color="auto" w:fill="auto"/>
          </w:tcPr>
          <w:p w:rsidR="006A23A2" w:rsidRPr="000F5C39" w:rsidRDefault="006A23A2" w:rsidP="006A23A2">
            <w:pPr>
              <w:rPr>
                <w:rFonts w:cs="Times New Roman"/>
              </w:rPr>
            </w:pPr>
            <w:r w:rsidRPr="000F5C39">
              <w:rPr>
                <w:rFonts w:cs="Times New Roman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13.11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Викторина</w:t>
            </w:r>
          </w:p>
        </w:tc>
      </w:tr>
      <w:tr w:rsidR="006A23A2" w:rsidRPr="00AD590C" w:rsidTr="00B50AAD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11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финансовые организации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20.11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2602F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3924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27.11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 xml:space="preserve">Библиотека ЦОК </w:t>
            </w:r>
            <w:hyperlink r:id="rId13">
              <w:r w:rsidRPr="006A23A2">
                <w:rPr>
                  <w:rStyle w:val="af1"/>
                  <w:rFonts w:cs="Times New Roman"/>
                  <w:b/>
                  <w:lang w:val="en-US"/>
                </w:rPr>
                <w:t>https</w:t>
              </w:r>
              <w:r w:rsidRPr="006A23A2">
                <w:rPr>
                  <w:rStyle w:val="af1"/>
                  <w:rFonts w:cs="Times New Roman"/>
                  <w:b/>
                </w:rPr>
                <w:t>://</w:t>
              </w:r>
              <w:r w:rsidRPr="006A23A2">
                <w:rPr>
                  <w:rStyle w:val="af1"/>
                  <w:rFonts w:cs="Times New Roman"/>
                  <w:b/>
                  <w:lang w:val="en-US"/>
                </w:rPr>
                <w:t>m</w:t>
              </w:r>
              <w:r w:rsidRPr="006A23A2">
                <w:rPr>
                  <w:rStyle w:val="af1"/>
                  <w:rFonts w:cs="Times New Roman"/>
                  <w:b/>
                </w:rPr>
                <w:t>.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edsoo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.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ru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/</w:t>
              </w:r>
              <w:r w:rsidRPr="006A23A2">
                <w:rPr>
                  <w:rStyle w:val="af1"/>
                  <w:rFonts w:cs="Times New Roman"/>
                  <w:b/>
                  <w:lang w:val="en-US"/>
                </w:rPr>
                <w:t>f</w:t>
              </w:r>
              <w:r w:rsidRPr="006A23A2">
                <w:rPr>
                  <w:rStyle w:val="af1"/>
                  <w:rFonts w:cs="Times New Roman"/>
                  <w:b/>
                </w:rPr>
                <w:t>5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ec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9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fc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6</w:t>
              </w:r>
            </w:hyperlink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D63966">
              <w:rPr>
                <w:rFonts w:ascii="Times New Roman" w:eastAsia="Calibri" w:hAnsi="Times New Roman" w:cs="Times New Roman"/>
                <w:bCs/>
              </w:rPr>
              <w:t>Лекция-беседа</w:t>
            </w:r>
          </w:p>
        </w:tc>
      </w:tr>
      <w:tr w:rsidR="006A23A2" w:rsidRPr="00AD590C" w:rsidTr="004E0849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4.12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2602F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3924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11.12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Защита проектов</w:t>
            </w:r>
          </w:p>
        </w:tc>
      </w:tr>
      <w:tr w:rsidR="006A23A2" w:rsidRPr="00AD590C" w:rsidTr="002C3FEF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ОЖС: рождение ребенка, потеря кормильца, болезнь, потеря работы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18.12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D63966">
              <w:rPr>
                <w:rFonts w:ascii="Times New Roman" w:eastAsia="Calibri" w:hAnsi="Times New Roman" w:cs="Times New Roman"/>
                <w:bCs/>
              </w:rPr>
              <w:t>Лекция-беседа</w:t>
            </w:r>
          </w:p>
        </w:tc>
      </w:tr>
      <w:tr w:rsidR="006A23A2" w:rsidRPr="00AD590C" w:rsidTr="002C3FEF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поможет страхование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25.12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 xml:space="preserve">Библиотека ЦОК </w:t>
            </w:r>
            <w:hyperlink r:id="rId14">
              <w:r w:rsidRPr="006A23A2">
                <w:rPr>
                  <w:rStyle w:val="af1"/>
                  <w:rFonts w:cs="Times New Roman"/>
                  <w:b/>
                  <w:lang w:val="en-US"/>
                </w:rPr>
                <w:t>https</w:t>
              </w:r>
              <w:r w:rsidRPr="006A23A2">
                <w:rPr>
                  <w:rStyle w:val="af1"/>
                  <w:rFonts w:cs="Times New Roman"/>
                  <w:b/>
                </w:rPr>
                <w:t>://</w:t>
              </w:r>
              <w:r w:rsidRPr="006A23A2">
                <w:rPr>
                  <w:rStyle w:val="af1"/>
                  <w:rFonts w:cs="Times New Roman"/>
                  <w:b/>
                  <w:lang w:val="en-US"/>
                </w:rPr>
                <w:t>m</w:t>
              </w:r>
              <w:r w:rsidRPr="006A23A2">
                <w:rPr>
                  <w:rStyle w:val="af1"/>
                  <w:rFonts w:cs="Times New Roman"/>
                  <w:b/>
                </w:rPr>
                <w:t>.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edsoo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.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ru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/</w:t>
              </w:r>
              <w:r w:rsidRPr="006A23A2">
                <w:rPr>
                  <w:rStyle w:val="af1"/>
                  <w:rFonts w:cs="Times New Roman"/>
                  <w:b/>
                  <w:lang w:val="en-US"/>
                </w:rPr>
                <w:t>f</w:t>
              </w:r>
              <w:r w:rsidRPr="006A23A2">
                <w:rPr>
                  <w:rStyle w:val="af1"/>
                  <w:rFonts w:cs="Times New Roman"/>
                  <w:b/>
                </w:rPr>
                <w:t>5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ec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9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fc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6</w:t>
              </w:r>
            </w:hyperlink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2602F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3924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Какие бывают финансовые риски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8.01</w:t>
            </w:r>
          </w:p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15.01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D63966">
              <w:rPr>
                <w:rFonts w:ascii="Times New Roman" w:eastAsia="Calibri" w:hAnsi="Times New Roman" w:cs="Times New Roman"/>
                <w:bCs/>
              </w:rPr>
              <w:t>Лекция-беседа</w:t>
            </w:r>
          </w:p>
        </w:tc>
      </w:tr>
      <w:tr w:rsidR="006A23A2" w:rsidRPr="00AD590C" w:rsidTr="006A7E0E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15.01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2602F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  <w:tc>
          <w:tcPr>
            <w:tcW w:w="3924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Что такое финансовые пирамиды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22.01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лекция</w:t>
            </w:r>
          </w:p>
        </w:tc>
      </w:tr>
      <w:tr w:rsidR="006A23A2" w:rsidRPr="00AD590C" w:rsidTr="00B2311E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3924" w:type="dxa"/>
          </w:tcPr>
          <w:p w:rsidR="006A23A2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банк и чем он может быть вам полезен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29.01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экскурсия</w:t>
            </w:r>
          </w:p>
        </w:tc>
      </w:tr>
      <w:tr w:rsidR="006A23A2" w:rsidRPr="00AD590C" w:rsidTr="00B2311E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Польза и риски банковских карт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5.02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>https://resh.edu.ru/subject/24/</w:t>
            </w: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89332C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бизнес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12.02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89332C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создать свое дело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19.02</w:t>
            </w:r>
          </w:p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26.02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 xml:space="preserve">Библиотека ЦОК </w:t>
            </w:r>
            <w:hyperlink r:id="rId15">
              <w:r w:rsidRPr="006A23A2">
                <w:rPr>
                  <w:rStyle w:val="af1"/>
                  <w:rFonts w:cs="Times New Roman"/>
                  <w:b/>
                  <w:lang w:val="en-US"/>
                </w:rPr>
                <w:t>https</w:t>
              </w:r>
              <w:r w:rsidRPr="006A23A2">
                <w:rPr>
                  <w:rStyle w:val="af1"/>
                  <w:rFonts w:cs="Times New Roman"/>
                  <w:b/>
                </w:rPr>
                <w:t>://</w:t>
              </w:r>
              <w:r w:rsidRPr="006A23A2">
                <w:rPr>
                  <w:rStyle w:val="af1"/>
                  <w:rFonts w:cs="Times New Roman"/>
                  <w:b/>
                  <w:lang w:val="en-US"/>
                </w:rPr>
                <w:t>m</w:t>
              </w:r>
              <w:r w:rsidRPr="006A23A2">
                <w:rPr>
                  <w:rStyle w:val="af1"/>
                  <w:rFonts w:cs="Times New Roman"/>
                  <w:b/>
                </w:rPr>
                <w:t>.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edsoo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.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ru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/</w:t>
              </w:r>
              <w:r w:rsidRPr="006A23A2">
                <w:rPr>
                  <w:rStyle w:val="af1"/>
                  <w:rFonts w:cs="Times New Roman"/>
                  <w:b/>
                  <w:lang w:val="en-US"/>
                </w:rPr>
                <w:t>f</w:t>
              </w:r>
              <w:r w:rsidRPr="006A23A2">
                <w:rPr>
                  <w:rStyle w:val="af1"/>
                  <w:rFonts w:cs="Times New Roman"/>
                  <w:b/>
                </w:rPr>
                <w:t>5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ec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9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fc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6</w:t>
              </w:r>
            </w:hyperlink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экскурсия</w:t>
            </w:r>
          </w:p>
        </w:tc>
      </w:tr>
      <w:tr w:rsidR="006A23A2" w:rsidRPr="00AD590C" w:rsidTr="003F7863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валютный рынок и как он устроен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26.02</w:t>
            </w:r>
          </w:p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4.03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3F7863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выиграть, размещая сбережения в валюте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11.03</w:t>
            </w:r>
          </w:p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18.03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D63966">
              <w:rPr>
                <w:rFonts w:ascii="Times New Roman" w:eastAsia="Calibri" w:hAnsi="Times New Roman" w:cs="Times New Roman"/>
                <w:bCs/>
              </w:rPr>
              <w:t>Лекция-беседа</w:t>
            </w:r>
          </w:p>
        </w:tc>
      </w:tr>
      <w:tr w:rsidR="006A23A2" w:rsidRPr="00AD590C" w:rsidTr="009C17C4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</w:t>
            </w:r>
            <w:r w:rsidRPr="00AC299A">
              <w:rPr>
                <w:rFonts w:ascii="Times New Roman" w:hAnsi="Times New Roman" w:cs="Times New Roman"/>
              </w:rPr>
              <w:t>Семья и финансовые организации: как сотрудничать без проблем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18.03</w:t>
            </w:r>
          </w:p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25.03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383726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пенсия 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25.03</w:t>
            </w:r>
          </w:p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8.04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https://m.edsoo.ru/f5ec9fc6</w:t>
              </w:r>
            </w:hyperlink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383726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  <w:tc>
          <w:tcPr>
            <w:tcW w:w="3924" w:type="dxa"/>
          </w:tcPr>
          <w:p w:rsidR="006A23A2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сделать пенсию достойной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8.04</w:t>
            </w:r>
          </w:p>
          <w:p w:rsidR="006A23A2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15.04</w:t>
            </w:r>
          </w:p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22.04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экскурсия</w:t>
            </w:r>
          </w:p>
        </w:tc>
      </w:tr>
      <w:tr w:rsidR="006A23A2" w:rsidRPr="00AD590C" w:rsidTr="002602F0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29</w:t>
            </w:r>
          </w:p>
        </w:tc>
        <w:tc>
          <w:tcPr>
            <w:tcW w:w="3924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Что такое налоги и зачем их платить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29.04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 w:rsidRPr="006A23A2">
              <w:rPr>
                <w:rFonts w:cs="Times New Roman"/>
                <w:b/>
              </w:rPr>
              <w:t xml:space="preserve">Библиотека ЦОК </w:t>
            </w:r>
            <w:hyperlink r:id="rId18">
              <w:r w:rsidRPr="006A23A2">
                <w:rPr>
                  <w:rStyle w:val="af1"/>
                  <w:rFonts w:cs="Times New Roman"/>
                  <w:b/>
                  <w:lang w:val="en-US"/>
                </w:rPr>
                <w:t>https</w:t>
              </w:r>
              <w:r w:rsidRPr="006A23A2">
                <w:rPr>
                  <w:rStyle w:val="af1"/>
                  <w:rFonts w:cs="Times New Roman"/>
                  <w:b/>
                </w:rPr>
                <w:t>://</w:t>
              </w:r>
              <w:r w:rsidRPr="006A23A2">
                <w:rPr>
                  <w:rStyle w:val="af1"/>
                  <w:rFonts w:cs="Times New Roman"/>
                  <w:b/>
                  <w:lang w:val="en-US"/>
                </w:rPr>
                <w:t>m</w:t>
              </w:r>
              <w:r w:rsidRPr="006A23A2">
                <w:rPr>
                  <w:rStyle w:val="af1"/>
                  <w:rFonts w:cs="Times New Roman"/>
                  <w:b/>
                </w:rPr>
                <w:t>.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edsoo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.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ru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/</w:t>
              </w:r>
              <w:r w:rsidRPr="006A23A2">
                <w:rPr>
                  <w:rStyle w:val="af1"/>
                  <w:rFonts w:cs="Times New Roman"/>
                  <w:b/>
                  <w:lang w:val="en-US"/>
                </w:rPr>
                <w:t>f</w:t>
              </w:r>
              <w:r w:rsidRPr="006A23A2">
                <w:rPr>
                  <w:rStyle w:val="af1"/>
                  <w:rFonts w:cs="Times New Roman"/>
                  <w:b/>
                </w:rPr>
                <w:t>5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ec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9</w:t>
              </w:r>
              <w:proofErr w:type="spellStart"/>
              <w:r w:rsidRPr="006A23A2">
                <w:rPr>
                  <w:rStyle w:val="af1"/>
                  <w:rFonts w:cs="Times New Roman"/>
                  <w:b/>
                  <w:lang w:val="en-US"/>
                </w:rPr>
                <w:t>fc</w:t>
              </w:r>
              <w:proofErr w:type="spellEnd"/>
              <w:r w:rsidRPr="006A23A2">
                <w:rPr>
                  <w:rStyle w:val="af1"/>
                  <w:rFonts w:cs="Times New Roman"/>
                  <w:b/>
                </w:rPr>
                <w:t>6</w:t>
              </w:r>
            </w:hyperlink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6A5056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  <w:tc>
          <w:tcPr>
            <w:tcW w:w="3924" w:type="dxa"/>
          </w:tcPr>
          <w:p w:rsidR="006A23A2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</w:t>
            </w:r>
            <w:r w:rsidRPr="00C033C9">
              <w:rPr>
                <w:rFonts w:ascii="Times New Roman" w:hAnsi="Times New Roman" w:cs="Times New Roman"/>
              </w:rPr>
              <w:t>Человек и государство: как они взаимодействуют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6.05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Защита проектов</w:t>
            </w:r>
          </w:p>
        </w:tc>
      </w:tr>
      <w:tr w:rsidR="006A23A2" w:rsidRPr="00AD590C" w:rsidTr="00E027E6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</w:t>
            </w:r>
          </w:p>
        </w:tc>
        <w:tc>
          <w:tcPr>
            <w:tcW w:w="3924" w:type="dxa"/>
          </w:tcPr>
          <w:p w:rsidR="006A23A2" w:rsidRPr="0090113A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налоги мы платим.</w:t>
            </w:r>
            <w:r w:rsidRPr="00D3738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13.05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  <w:tr w:rsidR="006A23A2" w:rsidRPr="00AD590C" w:rsidTr="00E027E6">
        <w:tc>
          <w:tcPr>
            <w:tcW w:w="556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</w:p>
        </w:tc>
        <w:tc>
          <w:tcPr>
            <w:tcW w:w="3924" w:type="dxa"/>
          </w:tcPr>
          <w:p w:rsidR="006A23A2" w:rsidRDefault="006A23A2" w:rsidP="006A23A2">
            <w:pPr>
              <w:contextualSpacing/>
              <w:rPr>
                <w:rFonts w:ascii="Times New Roman" w:hAnsi="Times New Roman" w:cs="Times New Roman"/>
              </w:rPr>
            </w:pPr>
            <w:r w:rsidRPr="009C39B2">
              <w:rPr>
                <w:rFonts w:ascii="Times New Roman" w:hAnsi="Times New Roman" w:cs="Times New Roman"/>
              </w:rPr>
              <w:t>Повторение пройденного материала за курс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9C39B2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52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20.05</w:t>
            </w:r>
          </w:p>
        </w:tc>
        <w:tc>
          <w:tcPr>
            <w:tcW w:w="2570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A23A2" w:rsidRPr="00AD590C" w:rsidRDefault="006A23A2" w:rsidP="006A23A2">
            <w:pPr>
              <w:rPr>
                <w:rFonts w:cs="Times New Roman"/>
                <w:b/>
              </w:rPr>
            </w:pPr>
          </w:p>
        </w:tc>
      </w:tr>
    </w:tbl>
    <w:p w:rsidR="00676FA6" w:rsidRPr="00617C09" w:rsidRDefault="00676FA6" w:rsidP="00617C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3F50" w:rsidRPr="00617C09" w:rsidRDefault="00B93F50" w:rsidP="00B93F50">
      <w:pPr>
        <w:jc w:val="center"/>
        <w:rPr>
          <w:b/>
        </w:rPr>
      </w:pPr>
      <w:r w:rsidRPr="00617C09">
        <w:rPr>
          <w:b/>
        </w:rPr>
        <w:t>Лист внесения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1581"/>
        <w:gridCol w:w="3840"/>
        <w:gridCol w:w="1915"/>
      </w:tblGrid>
      <w:tr w:rsidR="00B93F50" w:rsidRPr="00B06178" w:rsidTr="009875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0" w:rsidRPr="00B06178" w:rsidRDefault="00B93F50" w:rsidP="009875ED">
            <w:r w:rsidRPr="00B06178">
              <w:t xml:space="preserve">№ </w:t>
            </w:r>
            <w:proofErr w:type="spellStart"/>
            <w:r w:rsidRPr="00B06178">
              <w:t>п\</w:t>
            </w:r>
            <w:proofErr w:type="gramStart"/>
            <w:r w:rsidRPr="00B06178"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0" w:rsidRPr="00B06178" w:rsidRDefault="00B93F50" w:rsidP="009875ED">
            <w:r w:rsidRPr="00B06178">
              <w:t>Дата проведения по плану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0" w:rsidRPr="00B06178" w:rsidRDefault="00B93F50" w:rsidP="009875ED">
            <w:r w:rsidRPr="00B06178">
              <w:t>Дата проведения в связи с изменениями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0" w:rsidRPr="00B06178" w:rsidRDefault="00B93F50" w:rsidP="009875ED">
            <w:r w:rsidRPr="00B06178">
              <w:t>Тема занятия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50" w:rsidRPr="00B06178" w:rsidRDefault="00B93F50" w:rsidP="009875ED">
            <w:r w:rsidRPr="00B06178">
              <w:t>Основание для внесения изменений (причина, номер</w:t>
            </w:r>
            <w:proofErr w:type="gramStart"/>
            <w:r w:rsidRPr="00B06178">
              <w:t xml:space="preserve"> ,</w:t>
            </w:r>
            <w:proofErr w:type="gramEnd"/>
            <w:r w:rsidRPr="00B06178">
              <w:t xml:space="preserve"> дата приказа)</w:t>
            </w:r>
          </w:p>
        </w:tc>
      </w:tr>
      <w:tr w:rsidR="00B93F50" w:rsidRPr="00B06178" w:rsidTr="009875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</w:tr>
      <w:tr w:rsidR="00B93F50" w:rsidRPr="00B06178" w:rsidTr="009875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</w:tr>
      <w:tr w:rsidR="00B93F50" w:rsidRPr="00B06178" w:rsidTr="009875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</w:tr>
      <w:tr w:rsidR="00B93F50" w:rsidRPr="00B06178" w:rsidTr="009875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</w:tr>
      <w:tr w:rsidR="00B93F50" w:rsidRPr="00B06178" w:rsidTr="009875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50" w:rsidRPr="00B06178" w:rsidRDefault="00B93F50" w:rsidP="009875ED"/>
        </w:tc>
      </w:tr>
    </w:tbl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CCD" w:rsidRPr="002D5D23" w:rsidRDefault="00D33CCD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33CCD" w:rsidRPr="002D5D23" w:rsidSect="00A71516">
      <w:headerReference w:type="default" r:id="rId19"/>
      <w:footerReference w:type="default" r:id="rId20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5BC" w:rsidRDefault="00B465BC" w:rsidP="009A55AA">
      <w:pPr>
        <w:spacing w:after="0" w:line="240" w:lineRule="auto"/>
      </w:pPr>
      <w:r>
        <w:separator/>
      </w:r>
    </w:p>
  </w:endnote>
  <w:endnote w:type="continuationSeparator" w:id="0">
    <w:p w:rsidR="00B465BC" w:rsidRDefault="00B465BC" w:rsidP="009A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059858"/>
      <w:docPartObj>
        <w:docPartGallery w:val="Page Numbers (Bottom of Page)"/>
        <w:docPartUnique/>
      </w:docPartObj>
    </w:sdtPr>
    <w:sdtContent>
      <w:p w:rsidR="007D3F7B" w:rsidRDefault="00082DF5">
        <w:pPr>
          <w:pStyle w:val="a6"/>
          <w:jc w:val="right"/>
        </w:pPr>
        <w:r>
          <w:fldChar w:fldCharType="begin"/>
        </w:r>
        <w:r w:rsidR="00164A5E">
          <w:instrText>PAGE   \* MERGEFORMAT</w:instrText>
        </w:r>
        <w:r>
          <w:fldChar w:fldCharType="separate"/>
        </w:r>
        <w:r w:rsidR="0020438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D3F7B" w:rsidRDefault="007D3F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5BC" w:rsidRDefault="00B465BC" w:rsidP="009A55AA">
      <w:pPr>
        <w:spacing w:after="0" w:line="240" w:lineRule="auto"/>
      </w:pPr>
      <w:r>
        <w:separator/>
      </w:r>
    </w:p>
  </w:footnote>
  <w:footnote w:type="continuationSeparator" w:id="0">
    <w:p w:rsidR="00B465BC" w:rsidRDefault="00B465BC" w:rsidP="009A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7B" w:rsidRDefault="007D3F7B">
    <w:pPr>
      <w:pStyle w:val="a4"/>
      <w:jc w:val="right"/>
    </w:pPr>
  </w:p>
  <w:p w:rsidR="0063642D" w:rsidRDefault="0063642D">
    <w:pPr>
      <w:pStyle w:val="a4"/>
      <w:jc w:val="right"/>
    </w:pPr>
  </w:p>
  <w:p w:rsidR="007D3F7B" w:rsidRDefault="007D3F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647D7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AA5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16ECF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62C86"/>
    <w:multiLevelType w:val="multilevel"/>
    <w:tmpl w:val="AD7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302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F01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01912CA"/>
    <w:multiLevelType w:val="multilevel"/>
    <w:tmpl w:val="F9F6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D36B9"/>
    <w:multiLevelType w:val="hybridMultilevel"/>
    <w:tmpl w:val="84F0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B7D0E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73B1DB8"/>
    <w:multiLevelType w:val="hybridMultilevel"/>
    <w:tmpl w:val="6250EC68"/>
    <w:lvl w:ilvl="0" w:tplc="B77A447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E0492"/>
    <w:multiLevelType w:val="hybridMultilevel"/>
    <w:tmpl w:val="81E003DA"/>
    <w:lvl w:ilvl="0" w:tplc="6DB63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93E77"/>
    <w:multiLevelType w:val="hybridMultilevel"/>
    <w:tmpl w:val="BA222A3A"/>
    <w:lvl w:ilvl="0" w:tplc="09E61C3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806668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7C43327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F643EFB"/>
    <w:multiLevelType w:val="hybridMultilevel"/>
    <w:tmpl w:val="BDC23D52"/>
    <w:lvl w:ilvl="0" w:tplc="2188D1CA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2C204EC"/>
    <w:multiLevelType w:val="multilevel"/>
    <w:tmpl w:val="FF0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0B02E4"/>
    <w:multiLevelType w:val="hybridMultilevel"/>
    <w:tmpl w:val="6C3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5493F"/>
    <w:multiLevelType w:val="hybridMultilevel"/>
    <w:tmpl w:val="F2A4FDBC"/>
    <w:lvl w:ilvl="0" w:tplc="B7EE95C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8"/>
  </w:num>
  <w:num w:numId="8">
    <w:abstractNumId w:val="6"/>
  </w:num>
  <w:num w:numId="9">
    <w:abstractNumId w:val="19"/>
  </w:num>
  <w:num w:numId="10">
    <w:abstractNumId w:val="20"/>
  </w:num>
  <w:num w:numId="11">
    <w:abstractNumId w:val="4"/>
  </w:num>
  <w:num w:numId="12">
    <w:abstractNumId w:val="17"/>
  </w:num>
  <w:num w:numId="13">
    <w:abstractNumId w:val="11"/>
  </w:num>
  <w:num w:numId="14">
    <w:abstractNumId w:val="10"/>
  </w:num>
  <w:num w:numId="15">
    <w:abstractNumId w:val="21"/>
  </w:num>
  <w:num w:numId="16">
    <w:abstractNumId w:val="12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13"/>
  </w:num>
  <w:num w:numId="22">
    <w:abstractNumId w:val="3"/>
  </w:num>
  <w:num w:numId="23">
    <w:abstractNumId w:val="15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336F6"/>
    <w:rsid w:val="0000328C"/>
    <w:rsid w:val="00032214"/>
    <w:rsid w:val="00082DF5"/>
    <w:rsid w:val="000B3633"/>
    <w:rsid w:val="000B4971"/>
    <w:rsid w:val="000C485C"/>
    <w:rsid w:val="000D12E9"/>
    <w:rsid w:val="000D35FC"/>
    <w:rsid w:val="000D53AE"/>
    <w:rsid w:val="000F5C39"/>
    <w:rsid w:val="001160A8"/>
    <w:rsid w:val="001214DE"/>
    <w:rsid w:val="00143FFC"/>
    <w:rsid w:val="00152A61"/>
    <w:rsid w:val="00164A5E"/>
    <w:rsid w:val="001A3E07"/>
    <w:rsid w:val="001D1978"/>
    <w:rsid w:val="001D7EDB"/>
    <w:rsid w:val="00204387"/>
    <w:rsid w:val="00211BEC"/>
    <w:rsid w:val="002602F0"/>
    <w:rsid w:val="00261400"/>
    <w:rsid w:val="00284181"/>
    <w:rsid w:val="00286E00"/>
    <w:rsid w:val="002D033A"/>
    <w:rsid w:val="002D5D23"/>
    <w:rsid w:val="003129AF"/>
    <w:rsid w:val="003165FF"/>
    <w:rsid w:val="00360963"/>
    <w:rsid w:val="00397F5D"/>
    <w:rsid w:val="003A3316"/>
    <w:rsid w:val="003A69BE"/>
    <w:rsid w:val="003B51A0"/>
    <w:rsid w:val="003D3BC2"/>
    <w:rsid w:val="003E65B8"/>
    <w:rsid w:val="003F6A34"/>
    <w:rsid w:val="0040154F"/>
    <w:rsid w:val="00456345"/>
    <w:rsid w:val="0048307E"/>
    <w:rsid w:val="0049329D"/>
    <w:rsid w:val="004A2412"/>
    <w:rsid w:val="004A6C42"/>
    <w:rsid w:val="005128EA"/>
    <w:rsid w:val="0055617A"/>
    <w:rsid w:val="005A378B"/>
    <w:rsid w:val="00617C09"/>
    <w:rsid w:val="0063642D"/>
    <w:rsid w:val="00640C3D"/>
    <w:rsid w:val="00647874"/>
    <w:rsid w:val="006715CF"/>
    <w:rsid w:val="00676FA6"/>
    <w:rsid w:val="006A0FE2"/>
    <w:rsid w:val="006A23A2"/>
    <w:rsid w:val="006B16C7"/>
    <w:rsid w:val="006C14C9"/>
    <w:rsid w:val="006C533D"/>
    <w:rsid w:val="006D3981"/>
    <w:rsid w:val="006E6704"/>
    <w:rsid w:val="00711C58"/>
    <w:rsid w:val="0071798A"/>
    <w:rsid w:val="007336F6"/>
    <w:rsid w:val="00786972"/>
    <w:rsid w:val="00787F01"/>
    <w:rsid w:val="007B6C06"/>
    <w:rsid w:val="007D3F7B"/>
    <w:rsid w:val="007E7092"/>
    <w:rsid w:val="007F0B1D"/>
    <w:rsid w:val="00813C23"/>
    <w:rsid w:val="00833B32"/>
    <w:rsid w:val="00840721"/>
    <w:rsid w:val="00850D1B"/>
    <w:rsid w:val="00862E4D"/>
    <w:rsid w:val="008638B1"/>
    <w:rsid w:val="008A5FC5"/>
    <w:rsid w:val="008B3251"/>
    <w:rsid w:val="008B630E"/>
    <w:rsid w:val="008C3C8E"/>
    <w:rsid w:val="008E4577"/>
    <w:rsid w:val="008F563D"/>
    <w:rsid w:val="0090113A"/>
    <w:rsid w:val="00903E60"/>
    <w:rsid w:val="00912789"/>
    <w:rsid w:val="00986226"/>
    <w:rsid w:val="009A55AA"/>
    <w:rsid w:val="009B2F3B"/>
    <w:rsid w:val="009C556C"/>
    <w:rsid w:val="009F5B43"/>
    <w:rsid w:val="00A04672"/>
    <w:rsid w:val="00A13FFF"/>
    <w:rsid w:val="00A16D6E"/>
    <w:rsid w:val="00A223DF"/>
    <w:rsid w:val="00A637B8"/>
    <w:rsid w:val="00A71516"/>
    <w:rsid w:val="00A80318"/>
    <w:rsid w:val="00A90A22"/>
    <w:rsid w:val="00AA1113"/>
    <w:rsid w:val="00AC299A"/>
    <w:rsid w:val="00B057FB"/>
    <w:rsid w:val="00B11DA5"/>
    <w:rsid w:val="00B465BC"/>
    <w:rsid w:val="00B8494B"/>
    <w:rsid w:val="00B921E0"/>
    <w:rsid w:val="00B93F50"/>
    <w:rsid w:val="00BF72F8"/>
    <w:rsid w:val="00C022D6"/>
    <w:rsid w:val="00C033C9"/>
    <w:rsid w:val="00C06A5F"/>
    <w:rsid w:val="00C23DF5"/>
    <w:rsid w:val="00C279AC"/>
    <w:rsid w:val="00C41CC6"/>
    <w:rsid w:val="00CB554C"/>
    <w:rsid w:val="00CD0C0F"/>
    <w:rsid w:val="00CD50FE"/>
    <w:rsid w:val="00CF418A"/>
    <w:rsid w:val="00D33CCD"/>
    <w:rsid w:val="00D3738E"/>
    <w:rsid w:val="00D63966"/>
    <w:rsid w:val="00D73F24"/>
    <w:rsid w:val="00D960C7"/>
    <w:rsid w:val="00DE7900"/>
    <w:rsid w:val="00DF44A1"/>
    <w:rsid w:val="00E13B5B"/>
    <w:rsid w:val="00E31E4F"/>
    <w:rsid w:val="00E33EBF"/>
    <w:rsid w:val="00E40A07"/>
    <w:rsid w:val="00E97394"/>
    <w:rsid w:val="00EC4A9C"/>
    <w:rsid w:val="00EC6BB3"/>
    <w:rsid w:val="00ED2DF6"/>
    <w:rsid w:val="00ED6ABD"/>
    <w:rsid w:val="00EE606B"/>
    <w:rsid w:val="00F02B0F"/>
    <w:rsid w:val="00F334E5"/>
    <w:rsid w:val="00F44E30"/>
    <w:rsid w:val="00F66B98"/>
    <w:rsid w:val="00F850FF"/>
    <w:rsid w:val="00F928EA"/>
    <w:rsid w:val="00FB0BE1"/>
    <w:rsid w:val="00FD50F4"/>
    <w:rsid w:val="00FE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63642D"/>
    <w:rPr>
      <w:color w:val="0000FF"/>
      <w:u w:val="single"/>
    </w:rPr>
  </w:style>
  <w:style w:type="paragraph" w:customStyle="1" w:styleId="af2">
    <w:name w:val="Содержимое таблицы"/>
    <w:basedOn w:val="a"/>
    <w:rsid w:val="0063642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-sckola15@mai" TargetMode="External"/><Relationship Id="rId13" Type="http://schemas.openxmlformats.org/officeDocument/2006/relationships/hyperlink" Target="https://m.edsoo.ru/f5ec9fc6" TargetMode="External"/><Relationship Id="rId18" Type="http://schemas.openxmlformats.org/officeDocument/2006/relationships/hyperlink" Target="https://m.edsoo.ru/f5ec9fc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.edsoo.ru/f5ec9fc6" TargetMode="External"/><Relationship Id="rId17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9fc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5ec9fc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f5ec9fc6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m.edsoo.ru/f5ec9fc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user</cp:lastModifiedBy>
  <cp:revision>72</cp:revision>
  <cp:lastPrinted>2020-10-12T10:05:00Z</cp:lastPrinted>
  <dcterms:created xsi:type="dcterms:W3CDTF">2020-10-07T17:53:00Z</dcterms:created>
  <dcterms:modified xsi:type="dcterms:W3CDTF">2023-09-22T02:54:00Z</dcterms:modified>
</cp:coreProperties>
</file>