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8E" w:rsidRDefault="00777331" w:rsidP="003D055E">
      <w:pPr>
        <w:pStyle w:val="pStyleHead1"/>
        <w:jc w:val="left"/>
        <w:rPr>
          <w:rStyle w:val="fStyleHead1"/>
          <w:b w:val="0"/>
          <w:sz w:val="24"/>
          <w:szCs w:val="24"/>
        </w:rPr>
      </w:pPr>
      <w:r w:rsidRPr="00777331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45pt;margin-top:32.25pt;width:455.7pt;height:643.35pt;z-index:251659264">
            <v:imagedata r:id="rId7" o:title=""/>
            <w10:wrap type="square" side="right"/>
          </v:shape>
          <o:OLEObject Type="Embed" ProgID="FoxitReader.Document" ShapeID="_x0000_s1026" DrawAspect="Content" ObjectID="_1789363372" r:id="rId8"/>
        </w:pict>
      </w:r>
      <w:r w:rsidR="00EB7256">
        <w:rPr>
          <w:rStyle w:val="fStyleHead1"/>
          <w:b w:val="0"/>
          <w:sz w:val="24"/>
          <w:szCs w:val="24"/>
        </w:rPr>
        <w:br w:type="textWrapping" w:clear="all"/>
      </w:r>
    </w:p>
    <w:p w:rsidR="0038648E" w:rsidRDefault="0038648E" w:rsidP="00EB7256">
      <w:pPr>
        <w:pStyle w:val="pStyleHead1"/>
        <w:tabs>
          <w:tab w:val="left" w:pos="5775"/>
        </w:tabs>
        <w:jc w:val="left"/>
        <w:rPr>
          <w:rStyle w:val="fStyleHead1"/>
          <w:b w:val="0"/>
          <w:sz w:val="24"/>
          <w:szCs w:val="24"/>
        </w:rPr>
      </w:pPr>
    </w:p>
    <w:p w:rsidR="003D055E" w:rsidRPr="00EB7256" w:rsidRDefault="003D055E" w:rsidP="003D055E">
      <w:pPr>
        <w:pStyle w:val="pStyleHead1"/>
        <w:jc w:val="left"/>
        <w:rPr>
          <w:rStyle w:val="fStyleHead1"/>
          <w:sz w:val="24"/>
          <w:szCs w:val="24"/>
        </w:rPr>
      </w:pPr>
      <w:r w:rsidRPr="00EB7256">
        <w:rPr>
          <w:rStyle w:val="fStyleHead1"/>
          <w:sz w:val="24"/>
          <w:szCs w:val="24"/>
        </w:rPr>
        <w:lastRenderedPageBreak/>
        <w:t>Оглавление</w:t>
      </w:r>
    </w:p>
    <w:p w:rsidR="003D055E" w:rsidRDefault="003D055E" w:rsidP="003D055E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Раздел 1 </w:t>
      </w:r>
    </w:p>
    <w:p w:rsidR="003D055E" w:rsidRDefault="003D055E" w:rsidP="003D055E">
      <w:pPr>
        <w:pStyle w:val="pStyleHead1"/>
        <w:tabs>
          <w:tab w:val="left" w:pos="0"/>
          <w:tab w:val="left" w:pos="426"/>
        </w:tabs>
        <w:spacing w:before="0" w:after="0" w:line="360" w:lineRule="auto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>Комплекс основных характеристик дополнительной общеразвивающей программы</w:t>
      </w:r>
    </w:p>
    <w:p w:rsidR="003D055E" w:rsidRDefault="003D055E" w:rsidP="003D055E">
      <w:pPr>
        <w:pStyle w:val="pStyleHead1"/>
        <w:tabs>
          <w:tab w:val="left" w:pos="0"/>
          <w:tab w:val="left" w:pos="426"/>
        </w:tabs>
        <w:spacing w:before="0" w:after="0" w:line="360" w:lineRule="auto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- Пояснительная записка                                                                      </w:t>
      </w:r>
    </w:p>
    <w:p w:rsidR="003D055E" w:rsidRDefault="003D055E" w:rsidP="003D055E">
      <w:pPr>
        <w:pStyle w:val="pStyleHead1"/>
        <w:tabs>
          <w:tab w:val="left" w:pos="0"/>
        </w:tabs>
        <w:spacing w:before="0" w:after="0" w:line="360" w:lineRule="auto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- Содержание программы   </w:t>
      </w:r>
    </w:p>
    <w:p w:rsidR="003D055E" w:rsidRDefault="003D055E" w:rsidP="003D055E">
      <w:pPr>
        <w:pStyle w:val="pStyleHead1"/>
        <w:tabs>
          <w:tab w:val="left" w:pos="0"/>
        </w:tabs>
        <w:spacing w:before="0" w:after="0" w:line="360" w:lineRule="auto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- Планируемые результаты   </w:t>
      </w:r>
    </w:p>
    <w:p w:rsidR="003D055E" w:rsidRDefault="003D055E" w:rsidP="003D055E">
      <w:pPr>
        <w:pStyle w:val="pStyleHead1"/>
        <w:tabs>
          <w:tab w:val="left" w:pos="0"/>
        </w:tabs>
        <w:spacing w:before="0" w:after="0" w:line="360" w:lineRule="auto"/>
        <w:jc w:val="both"/>
        <w:rPr>
          <w:rStyle w:val="fStyleHead1"/>
          <w:b w:val="0"/>
          <w:sz w:val="24"/>
          <w:szCs w:val="24"/>
        </w:rPr>
      </w:pPr>
    </w:p>
    <w:p w:rsidR="003D055E" w:rsidRDefault="003D055E" w:rsidP="003D055E">
      <w:pPr>
        <w:pStyle w:val="pStyleHead1"/>
        <w:tabs>
          <w:tab w:val="left" w:pos="0"/>
        </w:tabs>
        <w:spacing w:before="0" w:after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Раздел 2                                                           </w:t>
      </w:r>
    </w:p>
    <w:p w:rsidR="003D055E" w:rsidRDefault="003D055E" w:rsidP="003D055E">
      <w:pPr>
        <w:pStyle w:val="pStyleHead1"/>
        <w:tabs>
          <w:tab w:val="center" w:pos="0"/>
          <w:tab w:val="left" w:pos="426"/>
        </w:tabs>
        <w:spacing w:before="0" w:after="0" w:line="360" w:lineRule="auto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>Комплекс организационно педагогических условий</w:t>
      </w:r>
    </w:p>
    <w:p w:rsidR="003D055E" w:rsidRDefault="003D055E" w:rsidP="003D055E">
      <w:pPr>
        <w:pStyle w:val="pStyleHead1"/>
        <w:tabs>
          <w:tab w:val="center" w:pos="0"/>
        </w:tabs>
        <w:spacing w:before="0" w:after="0" w:line="360" w:lineRule="auto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- Календарный учебный график                                                      </w:t>
      </w:r>
    </w:p>
    <w:p w:rsidR="003D055E" w:rsidRDefault="003D055E" w:rsidP="003D055E">
      <w:pPr>
        <w:pStyle w:val="pStyleHead1"/>
        <w:tabs>
          <w:tab w:val="center" w:pos="0"/>
        </w:tabs>
        <w:spacing w:before="0" w:after="0" w:line="360" w:lineRule="auto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- Условия реализации программы                                                   </w:t>
      </w:r>
    </w:p>
    <w:p w:rsidR="003D055E" w:rsidRDefault="003D055E" w:rsidP="003D055E">
      <w:pPr>
        <w:pStyle w:val="pStyleHead1"/>
        <w:tabs>
          <w:tab w:val="center" w:pos="0"/>
        </w:tabs>
        <w:spacing w:before="0" w:after="0" w:line="360" w:lineRule="auto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- Формы аттестации                                                                          </w:t>
      </w:r>
    </w:p>
    <w:p w:rsidR="003D055E" w:rsidRDefault="003D055E" w:rsidP="003D055E">
      <w:pPr>
        <w:pStyle w:val="pStyleHead1"/>
        <w:tabs>
          <w:tab w:val="center" w:pos="0"/>
        </w:tabs>
        <w:spacing w:before="0" w:after="0" w:line="360" w:lineRule="auto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- Оценочные материалы                                                                   </w:t>
      </w:r>
    </w:p>
    <w:p w:rsidR="003D055E" w:rsidRDefault="003D055E" w:rsidP="003D055E">
      <w:pPr>
        <w:pStyle w:val="pStyleHead1"/>
        <w:tabs>
          <w:tab w:val="center" w:pos="0"/>
        </w:tabs>
        <w:spacing w:before="0" w:after="0" w:line="360" w:lineRule="auto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- Методические материалы </w:t>
      </w:r>
    </w:p>
    <w:p w:rsidR="003D055E" w:rsidRDefault="003D055E" w:rsidP="003D055E">
      <w:pPr>
        <w:pStyle w:val="pStyleHead1"/>
        <w:tabs>
          <w:tab w:val="center" w:pos="0"/>
        </w:tabs>
        <w:spacing w:before="0" w:after="0" w:line="360" w:lineRule="auto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 xml:space="preserve">- Информационные ресурсы, литература                                                              </w:t>
      </w:r>
    </w:p>
    <w:p w:rsidR="003D055E" w:rsidRDefault="003D055E" w:rsidP="003D055E">
      <w:pPr>
        <w:jc w:val="right"/>
      </w:pPr>
    </w:p>
    <w:p w:rsidR="003D055E" w:rsidRDefault="003D055E" w:rsidP="003D055E">
      <w:pPr>
        <w:jc w:val="right"/>
        <w:rPr>
          <w:rFonts w:ascii="Times New Roman" w:hAnsi="Times New Roman"/>
          <w:sz w:val="24"/>
          <w:szCs w:val="24"/>
        </w:rPr>
      </w:pPr>
    </w:p>
    <w:p w:rsidR="003D055E" w:rsidRDefault="003D055E" w:rsidP="003D055E">
      <w:pPr>
        <w:jc w:val="right"/>
        <w:rPr>
          <w:rFonts w:ascii="Times New Roman" w:hAnsi="Times New Roman"/>
          <w:sz w:val="24"/>
          <w:szCs w:val="24"/>
        </w:rPr>
      </w:pPr>
    </w:p>
    <w:p w:rsidR="003D055E" w:rsidRDefault="003D055E" w:rsidP="003D055E">
      <w:pPr>
        <w:jc w:val="right"/>
        <w:rPr>
          <w:rFonts w:ascii="Times New Roman" w:hAnsi="Times New Roman"/>
          <w:sz w:val="24"/>
          <w:szCs w:val="24"/>
        </w:rPr>
      </w:pPr>
    </w:p>
    <w:p w:rsidR="003D055E" w:rsidRDefault="003D055E" w:rsidP="003D055E">
      <w:pPr>
        <w:jc w:val="right"/>
        <w:rPr>
          <w:rFonts w:ascii="Times New Roman" w:hAnsi="Times New Roman"/>
          <w:sz w:val="24"/>
          <w:szCs w:val="24"/>
        </w:rPr>
      </w:pPr>
    </w:p>
    <w:p w:rsidR="003D055E" w:rsidRDefault="003D055E" w:rsidP="003D055E">
      <w:pPr>
        <w:jc w:val="right"/>
        <w:rPr>
          <w:rFonts w:ascii="Times New Roman" w:hAnsi="Times New Roman"/>
          <w:sz w:val="24"/>
          <w:szCs w:val="24"/>
        </w:rPr>
      </w:pPr>
    </w:p>
    <w:p w:rsidR="003D055E" w:rsidRDefault="003D055E" w:rsidP="003D055E">
      <w:pPr>
        <w:jc w:val="right"/>
        <w:rPr>
          <w:rFonts w:ascii="Times New Roman" w:hAnsi="Times New Roman"/>
          <w:sz w:val="24"/>
          <w:szCs w:val="24"/>
        </w:rPr>
      </w:pPr>
    </w:p>
    <w:p w:rsidR="003D055E" w:rsidRDefault="003D055E" w:rsidP="003D055E">
      <w:pPr>
        <w:jc w:val="right"/>
        <w:rPr>
          <w:rFonts w:ascii="Times New Roman" w:hAnsi="Times New Roman"/>
          <w:sz w:val="24"/>
          <w:szCs w:val="24"/>
        </w:rPr>
      </w:pPr>
    </w:p>
    <w:p w:rsidR="003D055E" w:rsidRDefault="003D055E" w:rsidP="003D055E">
      <w:pPr>
        <w:jc w:val="right"/>
        <w:rPr>
          <w:rFonts w:ascii="Times New Roman" w:hAnsi="Times New Roman"/>
          <w:sz w:val="24"/>
          <w:szCs w:val="24"/>
        </w:rPr>
      </w:pPr>
    </w:p>
    <w:p w:rsidR="003D055E" w:rsidRDefault="003D055E" w:rsidP="003D055E">
      <w:pPr>
        <w:jc w:val="right"/>
        <w:rPr>
          <w:rFonts w:ascii="Times New Roman" w:hAnsi="Times New Roman"/>
          <w:sz w:val="24"/>
          <w:szCs w:val="24"/>
        </w:rPr>
      </w:pPr>
    </w:p>
    <w:p w:rsidR="003D055E" w:rsidRDefault="003D055E" w:rsidP="003D055E">
      <w:pPr>
        <w:jc w:val="right"/>
        <w:rPr>
          <w:rFonts w:ascii="Times New Roman" w:hAnsi="Times New Roman"/>
          <w:sz w:val="24"/>
          <w:szCs w:val="24"/>
        </w:rPr>
      </w:pPr>
    </w:p>
    <w:p w:rsidR="003D055E" w:rsidRDefault="003D055E" w:rsidP="003D055E">
      <w:pPr>
        <w:rPr>
          <w:rFonts w:ascii="Times New Roman" w:hAnsi="Times New Roman"/>
          <w:sz w:val="24"/>
          <w:szCs w:val="24"/>
        </w:rPr>
      </w:pPr>
    </w:p>
    <w:p w:rsidR="003D055E" w:rsidRDefault="003D055E" w:rsidP="003D055E">
      <w:pPr>
        <w:rPr>
          <w:rFonts w:ascii="Times New Roman" w:hAnsi="Times New Roman"/>
          <w:sz w:val="24"/>
          <w:szCs w:val="24"/>
        </w:rPr>
      </w:pPr>
    </w:p>
    <w:p w:rsidR="003D055E" w:rsidRDefault="003D055E" w:rsidP="003D055E">
      <w:pPr>
        <w:rPr>
          <w:rFonts w:ascii="Times New Roman" w:hAnsi="Times New Roman"/>
          <w:sz w:val="24"/>
          <w:szCs w:val="24"/>
        </w:rPr>
      </w:pPr>
    </w:p>
    <w:p w:rsidR="003D055E" w:rsidRDefault="003D055E" w:rsidP="003D055E">
      <w:pPr>
        <w:rPr>
          <w:rFonts w:ascii="Times New Roman" w:hAnsi="Times New Roman"/>
          <w:sz w:val="24"/>
          <w:szCs w:val="24"/>
        </w:rPr>
      </w:pPr>
    </w:p>
    <w:p w:rsidR="003D055E" w:rsidRDefault="003D055E" w:rsidP="003D055E">
      <w:pPr>
        <w:jc w:val="right"/>
        <w:rPr>
          <w:rFonts w:ascii="Times New Roman" w:hAnsi="Times New Roman"/>
          <w:sz w:val="24"/>
          <w:szCs w:val="24"/>
        </w:rPr>
      </w:pPr>
    </w:p>
    <w:p w:rsidR="003D055E" w:rsidRDefault="003D055E" w:rsidP="003D055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1  </w:t>
      </w:r>
    </w:p>
    <w:p w:rsidR="003D055E" w:rsidRDefault="003D055E" w:rsidP="003D05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 основных характеристик дополнительной общеобразовательной общеразвивающей программы</w:t>
      </w:r>
    </w:p>
    <w:p w:rsidR="003D055E" w:rsidRDefault="003D055E" w:rsidP="003D05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055E" w:rsidRDefault="003D055E" w:rsidP="003D055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D055E" w:rsidRDefault="003D055E" w:rsidP="003D055E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Программа туристско-краеведческой направленности «Изучая мир вокруг себя: введение в исследовательское краеведение» стартового уровня разработана для учащихся 5–8, 9 классов.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Нормативные правовые основы разработки ДООП: </w:t>
      </w:r>
    </w:p>
    <w:p w:rsidR="003D055E" w:rsidRDefault="003D055E" w:rsidP="003D055E">
      <w:pPr>
        <w:numPr>
          <w:ilvl w:val="0"/>
          <w:numId w:val="1"/>
        </w:numPr>
        <w:tabs>
          <w:tab w:val="left" w:pos="284"/>
          <w:tab w:val="num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Федеральный закон от 29.12.2012 № 273-ФЗ «Об образовании в РФ».</w:t>
      </w:r>
    </w:p>
    <w:p w:rsidR="003D055E" w:rsidRDefault="003D055E" w:rsidP="003D055E">
      <w:pPr>
        <w:numPr>
          <w:ilvl w:val="0"/>
          <w:numId w:val="1"/>
        </w:numPr>
        <w:tabs>
          <w:tab w:val="left" w:pos="284"/>
          <w:tab w:val="num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Концепция развития дополнительного образования детей до 2030г. (Распоряжение Правительства РФ от 31.03.2022 № 678-р).</w:t>
      </w:r>
    </w:p>
    <w:p w:rsidR="003D055E" w:rsidRDefault="003D055E" w:rsidP="003D055E">
      <w:pPr>
        <w:numPr>
          <w:ilvl w:val="0"/>
          <w:numId w:val="1"/>
        </w:numPr>
        <w:tabs>
          <w:tab w:val="left" w:pos="284"/>
          <w:tab w:val="num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3D055E" w:rsidRDefault="003D055E" w:rsidP="003D055E">
      <w:pPr>
        <w:numPr>
          <w:ilvl w:val="0"/>
          <w:numId w:val="1"/>
        </w:numPr>
        <w:tabs>
          <w:tab w:val="left" w:pos="284"/>
          <w:tab w:val="num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D055E" w:rsidRDefault="003D055E" w:rsidP="003D055E">
      <w:pPr>
        <w:numPr>
          <w:ilvl w:val="0"/>
          <w:numId w:val="1"/>
        </w:numPr>
        <w:tabs>
          <w:tab w:val="left" w:pos="284"/>
          <w:tab w:val="num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 Главного управления образования и молодежной политики Алтайского края  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:rsidR="003D055E" w:rsidRDefault="003D055E" w:rsidP="003D055E">
      <w:pPr>
        <w:numPr>
          <w:ilvl w:val="0"/>
          <w:numId w:val="1"/>
        </w:numPr>
        <w:tabs>
          <w:tab w:val="left" w:pos="284"/>
          <w:tab w:val="num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(с изменениями на 20 июня 2022 года).</w:t>
      </w:r>
    </w:p>
    <w:p w:rsidR="003D055E" w:rsidRDefault="003D055E" w:rsidP="003D055E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Актуальность и педагогическая целесообразность.</w:t>
      </w:r>
    </w:p>
    <w:p w:rsidR="003D055E" w:rsidRDefault="003D055E" w:rsidP="003D055E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 xml:space="preserve">       Краеведение - это совокупность знаний о родном крае, изучение его природы, истории</w:t>
      </w:r>
      <w:r>
        <w:rPr>
          <w:rStyle w:val="c40"/>
          <w:b/>
          <w:bCs/>
          <w:i/>
          <w:iCs/>
        </w:rPr>
        <w:t>, </w:t>
      </w:r>
      <w:r>
        <w:rPr>
          <w:rStyle w:val="c0"/>
          <w:color w:val="000000"/>
        </w:rPr>
        <w:t>культуры</w:t>
      </w:r>
      <w:r>
        <w:rPr>
          <w:rStyle w:val="c40"/>
          <w:b/>
          <w:bCs/>
          <w:i/>
          <w:iCs/>
        </w:rPr>
        <w:t>, </w:t>
      </w:r>
      <w:r>
        <w:rPr>
          <w:rStyle w:val="c0"/>
          <w:color w:val="000000"/>
        </w:rPr>
        <w:t>экономики, быта и т.д.</w:t>
      </w:r>
    </w:p>
    <w:p w:rsidR="003D055E" w:rsidRDefault="003D055E" w:rsidP="003D055E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 xml:space="preserve">     Интерес к школьному краеведению в последние годы заметно повысился. Появилось понимание его большого образовательного, воспитательного значения, обусловленного несколькими факторами: растущим влиянием знания истории большой и малой родины на патриотическое воспитание школьников; стремлением к постепенному познанию всего многообразия природы, экономики и культуры нашей огромной страны через эмоционально-эстетическое восприятие их региональных особенностей; поиском новых </w:t>
      </w:r>
      <w:r>
        <w:rPr>
          <w:rStyle w:val="c0"/>
          <w:color w:val="000000"/>
        </w:rPr>
        <w:lastRenderedPageBreak/>
        <w:t>форм, методов, целей        воспитания, основанных на этнопедагогике, на наших традиционных нравственных ценностях.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Процессы обучения и воспитания подростков гораздо более эффективны, если они происходят на деятельностной основе: в процессе выполнения учебно-исследовательских работ, самостоятельных исследований в контексте реализации собственных интересов, учащихся в привязке к объектам из «ближнего мира», того пространства, которое окружает самих учащихся. Программа нацелена на развитие исследовательской позиции учащихся по отношению к миру вокруг себя, по освоению методов исследования для реализации познавательной активности в соответствии с культурными нормами соответствующих наук.       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Исследовательская позиция — значимое личностное основание, исходя из которого человек не просто активно реагирует на изменения, происходящие в мире, но и испытывает потребность искать новое. Исследовательская позиция проявляется и развивается в ходе исследовательской деятельности. Исследовательская деятельность выступает как условие развития личности, ее духовности. Именно исследовательская позиция помогает становлению уникального в нас. По своей феноменологии исследование базируется на биологических предпосылках (исследовательская активность, исследовательское реагирование, исследовательское поведение), разворачивается посредством социокультурных детерминант (контексты, нормы и средства осуществления исследовательской деятельности) и опирается на внутреннюю позицию (способность искать и осознавать проблемы; осознанно, активно и конструктивно реагировать на проблемные ситуации, формировать исследовательское отношение к окружающему миру). 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Ситуации неопределенности, новизны активизируют исследовательскую деятельность, поэтому она особо значима для человека в условиях постоянно изменяющихся реалий мира.    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В современном мире при выстраивании условий для развития личности невозможно опираться только на репродуктивный путь. Стереотипы действий, стабильность условий развития, сохранность культурных традиций — необходимые контексты для устойчивого развития личности. Однако в современном быстро меняющемся мире они уже не являются основными в системе воспитания и образования. Сегодня для успешной и активной жизни для человека принципиально важно занимать по отношению к миру, другим и самому себе исследовательскую позицию. Личность развивается в деятельности. Присвоение алгоритмов и норм исследовательской деятельности должно быть направлено на переустройство мировоззрения, внутренней позиции личности. Именно благодаря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развитию исследовательской позиции человек получает возможность самостоятельно решать проблемные ситуации, выстраивать свой путь в этом мире. 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Программа также направлена на подготовку к экспедиционным исследованиям или к участию в выездной исследовательской школе. Поездки в экспедиции способствуют социализации вступающего в жизнь человека, его самоопределению. К нему приходит понимание собственного места в обществе, неразрывности его связи с прошлым и своими историческими корнями, понимание того, что развитие истории, культуры малых сел, бережное отношение к природному наследию есть часть развития мировой цивилизации.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Изучение вопросов экологии, региональной культуры, краеведения в наше время необходимо, ибо без этого нельзя воспитать гармонично развитую личность, способную любить свое Отечество, уважать людей, живущих рядом, тактично вести себя в любой обстановке, умеющую отвечать за свои поступки, проявлять и показывать свои творческие способности, осознавать свою роль и определять активную позицию в обществе.</w:t>
      </w:r>
    </w:p>
    <w:p w:rsidR="003D055E" w:rsidRDefault="003D055E" w:rsidP="003D055E">
      <w:pPr>
        <w:pStyle w:val="c42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>Новизна программы </w:t>
      </w:r>
    </w:p>
    <w:p w:rsidR="003D055E" w:rsidRDefault="003D055E" w:rsidP="003D055E">
      <w:pPr>
        <w:pStyle w:val="c42"/>
        <w:shd w:val="clear" w:color="auto" w:fill="FFFFFF"/>
        <w:spacing w:before="0" w:beforeAutospacing="0" w:after="0" w:afterAutospacing="0" w:line="360" w:lineRule="auto"/>
        <w:jc w:val="both"/>
        <w:rPr>
          <w:rStyle w:val="c5"/>
        </w:rPr>
      </w:pPr>
      <w:r>
        <w:rPr>
          <w:rStyle w:val="c5"/>
        </w:rPr>
        <w:t>заключается в ее интегративном характере. С одной стороны, это возможность варьировать виды туризма (пеший, водный, велосипедный, экспедиционный), степень и категорию сложности в зависимости возраста и опыта участников, с другой стороны – это использование образовательного потенциала туризма (практическая разработка туристических маршрутов своего населенного пункта, района, края, выбора темы и направления исследований). Новизна программы и в использовании ресурса интеллектуального, физического, этического и креативного развития детей – это реальность, мир за пределами школы в каникулярное время.</w:t>
      </w:r>
    </w:p>
    <w:p w:rsidR="003D055E" w:rsidRDefault="003D055E" w:rsidP="003D055E">
      <w:pPr>
        <w:pStyle w:val="c53"/>
        <w:shd w:val="clear" w:color="auto" w:fill="FFFFFF"/>
        <w:spacing w:before="0" w:beforeAutospacing="0" w:after="0" w:afterAutospacing="0" w:line="360" w:lineRule="auto"/>
        <w:jc w:val="both"/>
        <w:rPr>
          <w:rStyle w:val="c5"/>
        </w:rPr>
      </w:pPr>
      <w:r>
        <w:rPr>
          <w:rStyle w:val="c4"/>
          <w:b/>
          <w:bCs/>
          <w:color w:val="000000"/>
        </w:rPr>
        <w:t>Педагогическая целесообразность</w:t>
      </w:r>
      <w:r>
        <w:rPr>
          <w:rStyle w:val="c5"/>
        </w:rPr>
        <w:t> </w:t>
      </w:r>
    </w:p>
    <w:p w:rsidR="003D055E" w:rsidRDefault="003D055E" w:rsidP="003D055E">
      <w:pPr>
        <w:pStyle w:val="c5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5"/>
        </w:rPr>
        <w:t>программы заключается в развитии межпредметных связей по общеобразовательным предметам: география, краеведение, история, биология, физика, физическая культура, основы безопасности жизнедеятельности, экология. Важно, что при реализации программы возникают условия создания практических жизненных ситуаций по применению знаний, полученных в рамках общеобразовательных программ. Участники программы приобретают практические навыки оказания первой доврачебной помощи, выживания в экстремальных ситуациях, у них повышается уровень психологической защищенности от внешней агрессивной социальной среды, развивается коммуникабельность. Важно, что в процессе реализации программы проходит обучение школьников проектной и исследовательской деятельности.</w:t>
      </w:r>
    </w:p>
    <w:p w:rsidR="003D055E" w:rsidRDefault="003D055E" w:rsidP="003D055E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Вид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:   </w:t>
      </w:r>
    </w:p>
    <w:p w:rsidR="003D055E" w:rsidRDefault="003D055E" w:rsidP="003D055E">
      <w:pPr>
        <w:spacing w:after="0" w:line="360" w:lineRule="auto"/>
        <w:rPr>
          <w:rFonts w:ascii="Times New Roman" w:hAnsi="Times New Roman"/>
          <w:color w:val="00B05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Модифицированная программа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lastRenderedPageBreak/>
        <w:t xml:space="preserve">Категория обучающихся. 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Программа рассчитана на подростков 12–14 лет.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Срок реализации программы: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2 года. Объем программы — 72 часа.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Формы организации образовательной деятельности и режим занятий</w:t>
      </w:r>
    </w:p>
    <w:p w:rsidR="003D055E" w:rsidRDefault="003D055E" w:rsidP="003D055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Зачисление в учебные группы осуществляется по желанию учащегося, на основании его заявления или родителя/законного представителя, без предварительного отбора и требований к уровню подготовки.</w:t>
      </w:r>
      <w:r w:rsidR="006F2F91">
        <w:rPr>
          <w:rFonts w:ascii="Times New Roman" w:eastAsia="Arial Unicode MS" w:hAnsi="Times New Roman"/>
          <w:sz w:val="24"/>
          <w:szCs w:val="24"/>
          <w:lang w:eastAsia="ar-SA"/>
        </w:rPr>
        <w:t xml:space="preserve"> Учащиеся с ограниченными возможностями здоровья  могут быть зачислены в группы.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Форма обучения: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3D055E" w:rsidRDefault="003D055E" w:rsidP="003D055E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основная форма обучение </w:t>
      </w:r>
      <w:r>
        <w:rPr>
          <w:rFonts w:ascii="Times New Roman" w:eastAsia="Arial Unicode MS" w:hAnsi="Times New Roman"/>
          <w:sz w:val="24"/>
          <w:szCs w:val="24"/>
          <w:lang w:eastAsia="ar-SA"/>
        </w:rPr>
        <w:t>— очная, групповая, индивидуальная. Наполняемость группы — до 15 человек.</w:t>
      </w:r>
    </w:p>
    <w:p w:rsidR="003D055E" w:rsidRDefault="003D055E" w:rsidP="003D055E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занятий</w:t>
      </w:r>
      <w:r>
        <w:rPr>
          <w:rStyle w:val="fStyleText"/>
        </w:rPr>
        <w:t xml:space="preserve">                                                                                                                         </w:t>
      </w:r>
    </w:p>
    <w:tbl>
      <w:tblPr>
        <w:tblW w:w="4976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6960"/>
        <w:gridCol w:w="2489"/>
      </w:tblGrid>
      <w:tr w:rsidR="003D055E" w:rsidTr="003D055E">
        <w:trPr>
          <w:trHeight w:val="369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55E" w:rsidRDefault="003D055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Предмет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55E" w:rsidRDefault="003D055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Стартовый уровень</w:t>
            </w:r>
          </w:p>
        </w:tc>
      </w:tr>
      <w:tr w:rsidR="003D055E" w:rsidTr="003D055E">
        <w:trPr>
          <w:trHeight w:val="369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55E" w:rsidRDefault="003D055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«Изучая мир вокруг себя: введение в исследовательское краеведение»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55E" w:rsidRDefault="003D055E">
            <w:pPr>
              <w:pStyle w:val="pStyleTable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fStyleTable"/>
              </w:rPr>
              <w:t>1 час в неделю;</w:t>
            </w:r>
          </w:p>
          <w:p w:rsidR="003D055E" w:rsidRDefault="003D055E">
            <w:pPr>
              <w:pStyle w:val="pStyleTable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fStyleTable"/>
              </w:rPr>
              <w:t>36 часов</w:t>
            </w:r>
          </w:p>
        </w:tc>
      </w:tr>
    </w:tbl>
    <w:p w:rsidR="003D055E" w:rsidRDefault="003D055E" w:rsidP="003D055E">
      <w:pPr>
        <w:spacing w:after="0" w:line="240" w:lineRule="auto"/>
        <w:jc w:val="both"/>
        <w:rPr>
          <w:rFonts w:ascii="Times New Roman" w:eastAsia="Arial Unicode MS" w:hAnsi="Times New Roman"/>
          <w:b/>
          <w:spacing w:val="-2"/>
          <w:sz w:val="24"/>
          <w:szCs w:val="24"/>
          <w:lang w:eastAsia="ar-SA"/>
        </w:rPr>
      </w:pPr>
    </w:p>
    <w:p w:rsidR="003D055E" w:rsidRDefault="003D055E" w:rsidP="003D055E">
      <w:pPr>
        <w:spacing w:after="0" w:line="240" w:lineRule="auto"/>
        <w:jc w:val="both"/>
        <w:rPr>
          <w:rFonts w:ascii="Times New Roman" w:eastAsia="Arial Unicode MS" w:hAnsi="Times New Roman"/>
          <w:b/>
          <w:spacing w:val="-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pacing w:val="-2"/>
          <w:sz w:val="24"/>
          <w:szCs w:val="24"/>
          <w:lang w:eastAsia="ar-SA"/>
        </w:rPr>
        <w:t>Формы организации занятий: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тренинг; 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практическая работа;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круглый стол;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презентация работ;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семинар;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защита проекта.</w:t>
      </w:r>
    </w:p>
    <w:p w:rsidR="003D055E" w:rsidRDefault="003D055E" w:rsidP="003D055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Язык,</w:t>
      </w:r>
      <w:r>
        <w:rPr>
          <w:rFonts w:ascii="Times New Roman" w:hAnsi="Times New Roman"/>
          <w:sz w:val="24"/>
          <w:szCs w:val="24"/>
        </w:rPr>
        <w:t xml:space="preserve"> на котором осуществляется образовательная деятельность – государственный язык Российской Федерации – русский.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Цель программы: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D055E" w:rsidRP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вовлечение учащихся в исследовательское краеведение — исследовательскую и проектную деятельность по изучению особенностей природы Алтайского края, Славгородского района, города Славгорода, Яровое.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Задачи программы: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обучающие: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дать представление о типологии исследований, структуре и технологии реализации исследовательской деятельности;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обучение методам краеведческой работы;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– освоение основ ориентирования на местности;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развивающие: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развитие исследовательских способностей и исследовательской позиции по отношению к окружающему миру;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усовершенствование личной и командной работы в организации быта и путешествия;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воспитательные: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формирование исследовательской культуры и этики отношений в командной работе и исследовательской деятельности;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развитие коммуникативных навыков в подростковом коллективе в полевых условиях.</w:t>
      </w:r>
    </w:p>
    <w:p w:rsidR="003D055E" w:rsidRDefault="003D055E" w:rsidP="003D055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55E" w:rsidRDefault="003D055E" w:rsidP="003D055E">
      <w:pPr>
        <w:tabs>
          <w:tab w:val="left" w:pos="2085"/>
          <w:tab w:val="center" w:pos="503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Содержание программы</w:t>
      </w:r>
    </w:p>
    <w:p w:rsidR="003D055E" w:rsidRDefault="003D055E" w:rsidP="003D055E">
      <w:pPr>
        <w:tabs>
          <w:tab w:val="left" w:pos="2085"/>
          <w:tab w:val="center" w:pos="503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055E" w:rsidRDefault="003D055E" w:rsidP="003D055E">
      <w:pPr>
        <w:spacing w:after="0" w:line="240" w:lineRule="auto"/>
        <w:rPr>
          <w:rStyle w:val="fStyleTextBold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Учебный (тематический) план</w:t>
      </w:r>
      <w:r>
        <w:rPr>
          <w:rStyle w:val="fStyleTextBold"/>
          <w:sz w:val="24"/>
          <w:szCs w:val="24"/>
        </w:rPr>
        <w:t xml:space="preserve"> «Стартовый уровень»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4032"/>
        <w:gridCol w:w="761"/>
        <w:gridCol w:w="940"/>
        <w:gridCol w:w="1276"/>
        <w:gridCol w:w="2553"/>
      </w:tblGrid>
      <w:tr w:rsidR="003D055E" w:rsidTr="003D055E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pStyle w:val="pStyleTextCenter"/>
              <w:spacing w:line="240" w:lineRule="auto"/>
              <w:jc w:val="left"/>
            </w:pPr>
            <w:r>
              <w:rPr>
                <w:sz w:val="24"/>
                <w:szCs w:val="24"/>
              </w:rPr>
              <w:t>№</w:t>
            </w:r>
          </w:p>
          <w:p w:rsidR="003D055E" w:rsidRDefault="003D055E">
            <w:pPr>
              <w:pStyle w:val="pStyleTextCenter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E" w:rsidRDefault="003D055E">
            <w:pPr>
              <w:pStyle w:val="pStyleTextCenter"/>
              <w:spacing w:line="240" w:lineRule="auto"/>
              <w:jc w:val="left"/>
              <w:rPr>
                <w:sz w:val="24"/>
                <w:szCs w:val="24"/>
              </w:rPr>
            </w:pPr>
          </w:p>
          <w:p w:rsidR="003D055E" w:rsidRDefault="003D055E">
            <w:pPr>
              <w:pStyle w:val="pStyleText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разделов и тем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pStyle w:val="pStyleTextCenter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pStyle w:val="pStyleTextCenter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аттестация</w:t>
            </w:r>
          </w:p>
          <w:p w:rsidR="003D055E" w:rsidRDefault="003D055E">
            <w:pPr>
              <w:pStyle w:val="pStyleTextCenter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контроля</w:t>
            </w:r>
          </w:p>
        </w:tc>
      </w:tr>
      <w:tr w:rsidR="003D055E" w:rsidTr="003D055E"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pStyle w:val="pStyleTextCenter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pStyle w:val="pStyleTextCenter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pStyle w:val="pStyleTextCenter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55E" w:rsidTr="003D055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Вводное занятие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ru-RU"/>
              </w:rPr>
              <w:t>Беседа-диалог с тестированием</w:t>
            </w:r>
          </w:p>
        </w:tc>
      </w:tr>
      <w:tr w:rsidR="003D055E" w:rsidTr="003D055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Теория и практика научно-исследовательской деятельности по краеведению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Структура исследовательской работы</w:t>
            </w:r>
          </w:p>
        </w:tc>
      </w:tr>
      <w:tr w:rsidR="003D055E" w:rsidTr="003D055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Край, в котором мы живем</w:t>
            </w:r>
          </w:p>
          <w:p w:rsidR="003D055E" w:rsidRDefault="003D055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Поиск материала о природе, истории, культуре Алтайского края</w:t>
            </w:r>
          </w:p>
        </w:tc>
      </w:tr>
      <w:tr w:rsidR="003D055E" w:rsidTr="003D055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5"/>
                <w:bCs/>
                <w:iCs/>
                <w:sz w:val="24"/>
                <w:szCs w:val="24"/>
                <w:shd w:val="clear" w:color="auto" w:fill="FFFFFF"/>
              </w:rPr>
              <w:t>Мой город сегодня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Доклад,</w:t>
            </w:r>
          </w:p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</w:t>
            </w:r>
          </w:p>
        </w:tc>
      </w:tr>
      <w:tr w:rsidR="003D055E" w:rsidTr="003D055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Рождение замысла исследования на местности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замысла</w:t>
            </w:r>
          </w:p>
        </w:tc>
      </w:tr>
      <w:tr w:rsidR="003D055E" w:rsidTr="003D055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Планирование реализации исследования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плана</w:t>
            </w:r>
          </w:p>
        </w:tc>
      </w:tr>
      <w:tr w:rsidR="003D055E" w:rsidTr="003D055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Полевая исследовательская работа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Зафиксированные данные (собранные материалы)</w:t>
            </w:r>
          </w:p>
        </w:tc>
      </w:tr>
      <w:tr w:rsidR="003D055E" w:rsidTr="003D055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Обработка исследовательского материала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обработки данных (материалов)</w:t>
            </w:r>
          </w:p>
        </w:tc>
      </w:tr>
      <w:tr w:rsidR="003D055E" w:rsidTr="003D055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Оформление результатов исследования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 и презентация</w:t>
            </w:r>
          </w:p>
        </w:tc>
      </w:tr>
      <w:tr w:rsidR="003D055E" w:rsidTr="003D055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Представление результатов исследований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Стендовый доклад или устный доклад с презентацией</w:t>
            </w:r>
          </w:p>
        </w:tc>
      </w:tr>
      <w:tr w:rsidR="003D055E" w:rsidTr="003D055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Рефлексия результатов представления и обсуждения исследований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E" w:rsidRDefault="003D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Рефлексивный анализ</w:t>
            </w:r>
          </w:p>
        </w:tc>
      </w:tr>
      <w:tr w:rsidR="003D055E" w:rsidTr="003D055E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pStyle w:val="pStyleText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pStyle w:val="pStyleTextCenter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pStyle w:val="pStyleTextCenter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pStyle w:val="pStyleTextCenter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E" w:rsidRDefault="003D055E">
            <w:pPr>
              <w:pStyle w:val="pStyleTextCenter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3D055E" w:rsidRDefault="003D055E" w:rsidP="003D055E">
      <w:pPr>
        <w:spacing w:after="0" w:line="240" w:lineRule="auto"/>
        <w:rPr>
          <w:rStyle w:val="fStyleTextBold"/>
          <w:sz w:val="24"/>
          <w:szCs w:val="24"/>
        </w:rPr>
      </w:pPr>
    </w:p>
    <w:p w:rsidR="003D055E" w:rsidRDefault="003D055E" w:rsidP="003D055E">
      <w:pPr>
        <w:spacing w:after="0" w:line="240" w:lineRule="auto"/>
        <w:rPr>
          <w:lang w:eastAsia="ru-RU"/>
        </w:rPr>
      </w:pPr>
    </w:p>
    <w:p w:rsidR="003D055E" w:rsidRDefault="003D055E" w:rsidP="003D055E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Содержание учебного (тематического) плана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Введение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Инструктаж по ТБ. Цель и задачи программы, ее особенности. Этика исследовательской деятельности. Направления исследования на местности: живая природа; неживая природа; человек и общество — прошлое; человек и общество — современность.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Практика. </w:t>
      </w:r>
      <w:r>
        <w:rPr>
          <w:rFonts w:ascii="Times New Roman" w:hAnsi="Times New Roman"/>
          <w:sz w:val="24"/>
          <w:szCs w:val="24"/>
          <w:lang w:eastAsia="ru-RU"/>
        </w:rPr>
        <w:t>Тестирование «Исследование». Игры на проявление и развитие исследовательских способностей (наблюдательность, чувствительность к проблемам и новизне, вопрошание, выдвижение версий).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Теория и практика научно-исследовательской деятельности по краеведению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Изучение источников получения краеведческого материала.  Знакомство с правилами построения научно-исследовательской работы и ее оформлением.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  <w:tab w:val="left" w:pos="7020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Практика. 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Посещение краеведческого музея г. Славгорода.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Край, в котором мы живем 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История г. Славгорода. Исторические места. Памятники архитектуры. Природа родного края.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Практика.</w:t>
      </w:r>
      <w:r>
        <w:rPr>
          <w:rFonts w:ascii="Times New Roman" w:hAnsi="Times New Roman"/>
          <w:sz w:val="24"/>
          <w:szCs w:val="24"/>
          <w:lang w:eastAsia="ru-RU"/>
        </w:rPr>
        <w:t xml:space="preserve"> Сбор литературы, краеведческой направленности. Экскурсии в краеведческий музей, библиотеку города Славгорода.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Style w:val="c5"/>
          <w:b/>
          <w:bCs/>
          <w:iCs/>
          <w:color w:val="000000"/>
          <w:shd w:val="clear" w:color="auto" w:fill="FFFFFF"/>
        </w:rPr>
      </w:pPr>
      <w:r>
        <w:rPr>
          <w:rStyle w:val="c5"/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Мой город сегодня 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Знакомство с названием улиц, расположением домов. Предприятии нашего города.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Style w:val="c5"/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Практика.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Сбор информации.  Экскурсия. Описание. Фотосъемка: «Улицы нашего города»,   «Человек славится трудом»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Рождение </w:t>
      </w:r>
      <w:r>
        <w:rPr>
          <w:rFonts w:ascii="Times New Roman" w:hAnsi="Times New Roman"/>
          <w:b/>
          <w:sz w:val="24"/>
          <w:szCs w:val="24"/>
          <w:lang w:eastAsia="ru-RU"/>
        </w:rPr>
        <w:t>замысла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исследования на местности 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Принципы поиска объекта для исследования на местности. Логика конструирования замысла исследования. 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Практика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Реализация технологии «рождение замысла на местности» в группах. Поиск объекта исследования. Конкретизация замысла. Графическая репрезентация замысла в формате постера. Проведение стендовой сессии представления и обсуждения замысла группами друг другу. Доработка образа исследовательского замысла.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Планирование реализации исследования 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Основы планирования: время, ресурсы, этапы, распределение функционала в команде.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Практика.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Составление планов реализации исследования в группах. Представление плана в виде графической репрезентации пути. Презентация и обсуждение планов исследовательских групп друг другу. Корректировка плана исследования. 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Полевая исследовательская работа 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Оборудование и материалы для проведения исследования. Подготовка к полевой работе (в соответствии с тематикой групп): понятия, опросные листы/бланки фиксации, принципы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работы с техникой/инструментами.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Практика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Проведение исследования в мини-группах (по выбору учащихся): в направлениях «Живая природа»; «Неживая природа»; «Человек и общество — прошлое»; «Человек и общество — современность». Сбор и фиксация исследовательских материалов согласно плану исследования. Корректировка плана исследования по ходу отслеживания результативности и продуктивности сбора исследовательских материалов. Работа с различными источниками для освоения ключевых понятий, методов сбора и фиксации данных, методов архивации, систематизации и идентификации данных. Освоение и использование методов и инструментов в соответствии с выбранным объектом исследования. Выходы в «поле» по этапам: освоение и первичное применение методов; плановый сбор данных; перепроверка или уточнение данных (при необходимости). 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Обработка исследовательского материала 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Инструменты и методы архивации, систематизации, обработки данных. Базы данных, математические методы анализа данных, качественные методы анализа данных и др. (в зависимости от плана и объекта исследования).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Практика</w:t>
      </w:r>
      <w:r>
        <w:rPr>
          <w:rFonts w:ascii="Times New Roman" w:hAnsi="Times New Roman"/>
          <w:sz w:val="24"/>
          <w:szCs w:val="24"/>
          <w:lang w:eastAsia="ru-RU"/>
        </w:rPr>
        <w:t xml:space="preserve">. Обработка собранных материалов, данных: качественные, количественные, качественно-количественные и иные методы (в зависимости от объекта и плана исследования).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Разделы 4 и 5 могут объединяться и перемежаться в зависимости от плана исследования.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Оформление результатов исследования 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Форматы и требования к оформлению при представлении результатов исследования.</w:t>
      </w:r>
    </w:p>
    <w:p w:rsidR="003D055E" w:rsidRP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Практика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eastAsia="ru-RU"/>
        </w:rPr>
        <w:t>Оформление результатов исследования в трех форматах: текст, стенд и презентация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Представление результатов исследований 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Представление результатов исследования: 1 — текст (представляется предварительно и получает экспертную обратную связь от профильного специалиста); 2 — стенд/постер (представляется другим группам, происходит знакомство с результатами исследования разных групп, взаимная экспертиза); 3 — устный доклад с презентацией с обсуждением с внешними экспертами. 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Рефлексия результатов представления и обсуждения исследований 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Практика.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Обсуждение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результатов взаимной экспертизы, экспертизы внешних экспертов. Анализ движения по плану исследования: 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Что и как корректировалось? 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Что удалость реализовать, а что нет и почему? 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Чему научились? </w:t>
      </w:r>
    </w:p>
    <w:p w:rsidR="003D055E" w:rsidRDefault="003D055E" w:rsidP="003D055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Какие задачи развития стоят на дальнейшее? </w:t>
      </w:r>
    </w:p>
    <w:p w:rsidR="003D055E" w:rsidRDefault="003D055E" w:rsidP="003D055E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0" w:name="_Toc19"/>
    </w:p>
    <w:p w:rsidR="003D055E" w:rsidRDefault="003D055E" w:rsidP="003D055E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:rsidR="003D055E" w:rsidRDefault="003D055E" w:rsidP="003D055E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результаты</w:t>
      </w:r>
      <w:bookmarkEnd w:id="0"/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По окончании обучения учащиеся: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будут </w:t>
      </w:r>
      <w:r>
        <w:rPr>
          <w:rFonts w:ascii="Times New Roman" w:hAnsi="Times New Roman"/>
          <w:iCs/>
          <w:sz w:val="24"/>
          <w:szCs w:val="24"/>
          <w:lang w:eastAsia="ru-RU"/>
        </w:rPr>
        <w:t>знать и понимать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логику построения и реализации исследовательской и проектной деятельности;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отработают основные этапы исследования (замысел – реализация – рефлексия);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будут ориентироваться в терминологии, связанной с исследовательской деятельностью;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овладеют первичными методами исследования в соответствии с избранной предметностью; 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получат опыт в проведении исследования, локализованного на местности;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будут знакомы с основами пешего туризма; владеть первичным объемом топографических знаков, освоят правила ориентирования по топографической карте;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научаться составлять туристические маршруты по городу Славгороду.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055E" w:rsidRDefault="003D055E" w:rsidP="003D055E">
      <w:pPr>
        <w:pStyle w:val="pStyleHead1"/>
        <w:tabs>
          <w:tab w:val="center" w:pos="0"/>
          <w:tab w:val="left" w:pos="426"/>
        </w:tabs>
        <w:spacing w:before="0" w:after="0" w:line="360" w:lineRule="auto"/>
        <w:jc w:val="both"/>
        <w:rPr>
          <w:rStyle w:val="fStyleHead1"/>
          <w:sz w:val="24"/>
          <w:szCs w:val="24"/>
        </w:rPr>
      </w:pPr>
      <w:r>
        <w:rPr>
          <w:b/>
          <w:sz w:val="24"/>
          <w:szCs w:val="24"/>
        </w:rPr>
        <w:t>Раздел 2.</w:t>
      </w:r>
      <w:r>
        <w:rPr>
          <w:sz w:val="24"/>
          <w:szCs w:val="24"/>
        </w:rPr>
        <w:t xml:space="preserve">  </w:t>
      </w:r>
      <w:r>
        <w:rPr>
          <w:rStyle w:val="fStyleHead1"/>
          <w:sz w:val="24"/>
          <w:szCs w:val="24"/>
        </w:rPr>
        <w:t>Комплекс организационно педагогических условий</w:t>
      </w:r>
    </w:p>
    <w:p w:rsidR="003D055E" w:rsidRDefault="003D055E" w:rsidP="003D055E">
      <w:pPr>
        <w:spacing w:after="0" w:line="360" w:lineRule="auto"/>
        <w:rPr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Календарный учебный график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716"/>
      </w:tblGrid>
      <w:tr w:rsidR="003D055E" w:rsidTr="003D055E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образовательной деятельности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</w:tr>
      <w:tr w:rsidR="003D055E" w:rsidTr="003D055E">
        <w:trPr>
          <w:trHeight w:val="324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</w:tr>
      <w:tr w:rsidR="003D055E" w:rsidTr="003D055E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недель</w:t>
            </w:r>
          </w:p>
        </w:tc>
      </w:tr>
      <w:tr w:rsidR="003D055E" w:rsidTr="003D055E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учебных часов (2 года)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A62B2F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  <w:bookmarkStart w:id="1" w:name="_GoBack"/>
            <w:bookmarkEnd w:id="1"/>
          </w:p>
        </w:tc>
      </w:tr>
      <w:tr w:rsidR="003D055E" w:rsidTr="003D055E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</w:tr>
      <w:tr w:rsidR="003D055E" w:rsidTr="003D055E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</w:tr>
      <w:tr w:rsidR="003D055E" w:rsidTr="003D055E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вводного контроля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055E" w:rsidTr="003D055E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промежуточного контроля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055E" w:rsidTr="003D055E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итогового контроля (при наличии)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pStyle w:val="a5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</w:tr>
    </w:tbl>
    <w:p w:rsidR="003D055E" w:rsidRDefault="003D055E" w:rsidP="003D055E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</w:t>
      </w:r>
    </w:p>
    <w:p w:rsidR="003D055E" w:rsidRDefault="003D055E" w:rsidP="003D055E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Формы контроля и оценочные материалы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Формы аттестации и способы определения результативности освоения программы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Результативность освоения программы отслеживается по представленному проекту мини-исследования.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Виды контроля: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итоговый — представление итогов проведенных исследований.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Формы итоговых занятий:</w:t>
      </w:r>
    </w:p>
    <w:p w:rsidR="003D055E" w:rsidRDefault="003D055E" w:rsidP="003D05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презентация итогов исследовательской работы; защита проекта.</w:t>
      </w:r>
    </w:p>
    <w:p w:rsidR="003D055E" w:rsidRDefault="003D055E" w:rsidP="003D055E">
      <w:pPr>
        <w:pStyle w:val="c2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rStyle w:val="c15"/>
          <w:b/>
          <w:bCs/>
          <w:color w:val="000000"/>
        </w:rPr>
        <w:t>Оценочные материалы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095"/>
      </w:tblGrid>
      <w:tr w:rsidR="003D055E" w:rsidTr="003D055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color w:val="auto"/>
              </w:rPr>
              <w:t>Показатели качества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color w:val="auto"/>
              </w:rPr>
              <w:t>Методики</w:t>
            </w:r>
          </w:p>
        </w:tc>
      </w:tr>
      <w:tr w:rsidR="003D055E" w:rsidTr="003D055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E" w:rsidRDefault="003D055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Уровень удовлетворенности предоставляемыми образовательными услугами</w:t>
            </w:r>
          </w:p>
          <w:p w:rsidR="003D055E" w:rsidRDefault="003D055E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Анкета для обучающихся и родителей (законных представителей)</w:t>
            </w:r>
          </w:p>
        </w:tc>
      </w:tr>
      <w:tr w:rsidR="003D055E" w:rsidTr="003D055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5E" w:rsidRDefault="003D055E">
            <w:pPr>
              <w:pStyle w:val="c7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Контроль полученных знаний и умений осуществляется в результате выполнения обучающимися исследовательских работ.</w:t>
            </w:r>
          </w:p>
          <w:p w:rsidR="003D055E" w:rsidRDefault="003D055E">
            <w:pPr>
              <w:pStyle w:val="Default"/>
              <w:rPr>
                <w:color w:val="auto"/>
              </w:rPr>
            </w:pPr>
          </w:p>
          <w:p w:rsidR="003D055E" w:rsidRDefault="003D055E"/>
          <w:p w:rsidR="003D055E" w:rsidRDefault="003D055E"/>
          <w:p w:rsidR="003D055E" w:rsidRDefault="003D055E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5E" w:rsidRDefault="003D055E">
            <w:pPr>
              <w:pStyle w:val="c7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Критерии оценивания:</w:t>
            </w:r>
          </w:p>
          <w:p w:rsidR="003D055E" w:rsidRDefault="003D055E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-качество наблюдений (достигнутых результатов);</w:t>
            </w:r>
          </w:p>
          <w:p w:rsidR="003D055E" w:rsidRDefault="003D055E">
            <w:pPr>
              <w:pStyle w:val="c7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-качество   описаний выполненных наблюдений (достигнутых результатов);</w:t>
            </w:r>
          </w:p>
          <w:p w:rsidR="003D055E" w:rsidRDefault="003D055E">
            <w:pPr>
              <w:pStyle w:val="c7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7"/>
                <w:color w:val="000000"/>
              </w:rPr>
              <w:t>-результаты   и способность к сопоставлению выполненных наблюдений (результатов), а также с   наблюдениями (результатами) других авторов;</w:t>
            </w:r>
          </w:p>
          <w:p w:rsidR="003D055E" w:rsidRDefault="003D055E">
            <w:pPr>
              <w:pStyle w:val="c7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-понимание   темы исследований, а также ее места в общей проблематике выбранной области   знания;</w:t>
            </w:r>
          </w:p>
          <w:p w:rsidR="003D055E" w:rsidRDefault="003D055E">
            <w:pPr>
              <w:pStyle w:val="c7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-качество   презентации проекта (по результатам   публичного прослушивания)</w:t>
            </w:r>
          </w:p>
        </w:tc>
      </w:tr>
    </w:tbl>
    <w:p w:rsidR="003D055E" w:rsidRDefault="003D055E" w:rsidP="003D055E">
      <w:pPr>
        <w:pStyle w:val="2"/>
        <w:spacing w:before="0" w:after="0" w:line="240" w:lineRule="auto"/>
        <w:rPr>
          <w:rStyle w:val="c15"/>
          <w:iCs w:val="0"/>
          <w:color w:val="000000"/>
          <w:lang w:eastAsia="ru-RU"/>
        </w:rPr>
      </w:pPr>
    </w:p>
    <w:p w:rsidR="003D055E" w:rsidRDefault="003D055E" w:rsidP="003D055E">
      <w:pPr>
        <w:pStyle w:val="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Условия реализации программы</w:t>
      </w:r>
    </w:p>
    <w:p w:rsidR="003D055E" w:rsidRDefault="003D055E" w:rsidP="003D055E">
      <w:pPr>
        <w:pStyle w:val="pStyleTextRight"/>
        <w:spacing w:line="240" w:lineRule="auto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902"/>
        <w:gridCol w:w="3255"/>
        <w:gridCol w:w="4338"/>
      </w:tblGrid>
      <w:tr w:rsidR="003D055E" w:rsidTr="003D055E">
        <w:trPr>
          <w:trHeight w:val="36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55E" w:rsidRDefault="003D055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Аспекты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055E" w:rsidRDefault="003D055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 xml:space="preserve">Характеристика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055E" w:rsidRDefault="003D055E">
            <w:pPr>
              <w:pStyle w:val="pStyleTableTh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Обоснование</w:t>
            </w:r>
          </w:p>
        </w:tc>
      </w:tr>
      <w:tr w:rsidR="003D055E" w:rsidTr="003D055E">
        <w:trPr>
          <w:trHeight w:val="119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Материально-техническое обеспечение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055E" w:rsidRDefault="003D055E">
            <w:pPr>
              <w:pStyle w:val="pStyleTable"/>
              <w:numPr>
                <w:ilvl w:val="0"/>
                <w:numId w:val="3"/>
              </w:numPr>
              <w:spacing w:line="240" w:lineRule="auto"/>
              <w:ind w:left="0"/>
              <w:rPr>
                <w:rStyle w:val="fStyleTable"/>
              </w:rPr>
            </w:pPr>
            <w:r>
              <w:rPr>
                <w:rStyle w:val="fStyleTable"/>
              </w:rPr>
              <w:t>- учебный кабинет</w:t>
            </w:r>
          </w:p>
          <w:p w:rsidR="003D055E" w:rsidRDefault="003D055E">
            <w:pPr>
              <w:pStyle w:val="pStyleTable"/>
              <w:numPr>
                <w:ilvl w:val="0"/>
                <w:numId w:val="3"/>
              </w:numPr>
              <w:spacing w:line="240" w:lineRule="auto"/>
              <w:ind w:left="0"/>
              <w:rPr>
                <w:rStyle w:val="fStyleTable"/>
              </w:rPr>
            </w:pPr>
          </w:p>
          <w:p w:rsidR="003D055E" w:rsidRDefault="003D055E">
            <w:pPr>
              <w:pStyle w:val="pStyleTable"/>
              <w:numPr>
                <w:ilvl w:val="0"/>
                <w:numId w:val="3"/>
              </w:numPr>
              <w:spacing w:line="240" w:lineRule="auto"/>
              <w:ind w:left="0"/>
              <w:rPr>
                <w:rStyle w:val="fStyleTable"/>
              </w:rPr>
            </w:pPr>
            <w:r>
              <w:rPr>
                <w:rStyle w:val="fStyleTable"/>
              </w:rPr>
              <w:t xml:space="preserve">- </w:t>
            </w:r>
            <w:r>
              <w:rPr>
                <w:sz w:val="24"/>
                <w:szCs w:val="24"/>
              </w:rPr>
              <w:t>столы-трансформеры</w:t>
            </w:r>
            <w:r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fStyleTable"/>
              </w:rPr>
              <w:t>для обучающихся и педагога</w:t>
            </w:r>
          </w:p>
          <w:p w:rsidR="003D055E" w:rsidRDefault="003D055E">
            <w:pPr>
              <w:pStyle w:val="pStyleTable"/>
              <w:spacing w:line="240" w:lineRule="auto"/>
              <w:rPr>
                <w:rStyle w:val="fStyleTable"/>
              </w:rPr>
            </w:pPr>
          </w:p>
          <w:p w:rsidR="003D055E" w:rsidRDefault="003D055E">
            <w:pPr>
              <w:pStyle w:val="pStyleTable"/>
              <w:spacing w:line="240" w:lineRule="auto"/>
            </w:pPr>
          </w:p>
          <w:p w:rsidR="003D055E" w:rsidRDefault="003D055E">
            <w:pPr>
              <w:pStyle w:val="pStyleTable"/>
              <w:tabs>
                <w:tab w:val="right" w:pos="3441"/>
              </w:tabs>
              <w:spacing w:line="240" w:lineRule="auto"/>
              <w:rPr>
                <w:rStyle w:val="fStyleTable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Style w:val="fStyleTable"/>
              </w:rPr>
              <w:t>методические пособия</w:t>
            </w:r>
          </w:p>
          <w:p w:rsidR="003D055E" w:rsidRDefault="003D055E">
            <w:pPr>
              <w:pStyle w:val="pStyleTable"/>
              <w:tabs>
                <w:tab w:val="right" w:pos="3441"/>
              </w:tabs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ab/>
            </w:r>
          </w:p>
          <w:p w:rsidR="003D055E" w:rsidRDefault="003D055E">
            <w:pPr>
              <w:pStyle w:val="pStyleTable"/>
              <w:spacing w:line="240" w:lineRule="auto"/>
            </w:pPr>
            <w:r>
              <w:rPr>
                <w:rStyle w:val="fStyleTable"/>
              </w:rPr>
              <w:t xml:space="preserve">- </w:t>
            </w:r>
            <w:r>
              <w:rPr>
                <w:sz w:val="24"/>
                <w:szCs w:val="24"/>
              </w:rPr>
              <w:t>мультимедийный проектор</w:t>
            </w:r>
          </w:p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Интерактивная доска</w:t>
            </w:r>
          </w:p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многофункциональное устройство</w:t>
            </w:r>
          </w:p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ноутбук для педагога, для учащихся</w:t>
            </w:r>
          </w:p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веб-камера</w:t>
            </w:r>
          </w:p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Arial Unicode MS"/>
                <w:sz w:val="24"/>
                <w:szCs w:val="24"/>
                <w:lang w:eastAsia="ar-SA"/>
              </w:rPr>
              <w:t>видеокамера, фотоаппарат, диктофон;</w:t>
            </w:r>
          </w:p>
          <w:p w:rsidR="003D055E" w:rsidRDefault="003D055E">
            <w:pPr>
              <w:pStyle w:val="pStyleTable"/>
              <w:spacing w:line="240" w:lineRule="auto"/>
              <w:rPr>
                <w:rFonts w:eastAsia="Arial Unicode MS"/>
                <w:sz w:val="24"/>
                <w:szCs w:val="24"/>
                <w:lang w:eastAsia="ar-SA"/>
              </w:rPr>
            </w:pPr>
          </w:p>
          <w:p w:rsidR="003D055E" w:rsidRDefault="003D055E">
            <w:pPr>
              <w:pStyle w:val="pStyleTable"/>
              <w:numPr>
                <w:ilvl w:val="0"/>
                <w:numId w:val="4"/>
              </w:numPr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ламинатор;</w:t>
            </w: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квадрокоптер</w:t>
            </w: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для проведения занятий</w:t>
            </w: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групповой работы над исследовательскими проектами; полевой практики</w:t>
            </w: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планирования занятий;</w:t>
            </w: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демонстрации видео материалов, презентаций;</w:t>
            </w: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распечатки и тиражирования учебных материалов;</w:t>
            </w: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проведения занятий, для поиска и обработки информации, для создания презентаций;</w:t>
            </w: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индивидуальной консультации по исследовательским работам, и участию в видеоконференциях;</w:t>
            </w: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сбора данных для исследовательских работ;</w:t>
            </w: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для оформления работ, для изготовления наградного материала;</w:t>
            </w: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исследовательских работ,</w:t>
            </w:r>
            <w:r>
              <w:rPr>
                <w:color w:val="202124"/>
                <w:sz w:val="24"/>
                <w:szCs w:val="24"/>
                <w:shd w:val="clear" w:color="auto" w:fill="FFFFFF"/>
              </w:rPr>
              <w:t xml:space="preserve"> помощь в создании интересных снимков и видеороликов с необычных ракурсов.</w:t>
            </w:r>
          </w:p>
        </w:tc>
      </w:tr>
      <w:tr w:rsidR="003D055E" w:rsidTr="003D055E">
        <w:trPr>
          <w:trHeight w:val="185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lastRenderedPageBreak/>
              <w:t>Информационное обеспечение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055E" w:rsidRDefault="003D055E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 xml:space="preserve">- видеоматериал, аудиоматериал, </w:t>
            </w:r>
          </w:p>
          <w:p w:rsidR="003D055E" w:rsidRDefault="003D055E">
            <w:pPr>
              <w:pStyle w:val="pStyleTable"/>
              <w:spacing w:line="240" w:lineRule="auto"/>
              <w:rPr>
                <w:rStyle w:val="fStyleTable"/>
              </w:rPr>
            </w:pPr>
          </w:p>
          <w:p w:rsidR="003D055E" w:rsidRDefault="003D055E">
            <w:pPr>
              <w:pStyle w:val="pStyleTable"/>
              <w:spacing w:line="240" w:lineRule="auto"/>
            </w:pPr>
            <w:r>
              <w:rPr>
                <w:sz w:val="24"/>
                <w:szCs w:val="24"/>
              </w:rPr>
              <w:t>- карты местности,</w:t>
            </w:r>
          </w:p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атлас Алтайского края,</w:t>
            </w:r>
          </w:p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карта-схема города Славгорода,</w:t>
            </w:r>
          </w:p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опросные листы для сбора информации,</w:t>
            </w:r>
          </w:p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бланки фиксации.</w:t>
            </w:r>
          </w:p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055E" w:rsidRDefault="003D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055E" w:rsidRDefault="003D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055E" w:rsidRDefault="003D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055E" w:rsidRDefault="003D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055E" w:rsidRDefault="003D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  <w:tr w:rsidR="003D055E" w:rsidTr="003D055E">
        <w:trPr>
          <w:trHeight w:val="36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Кадровое обеспечение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 xml:space="preserve">Педагог дополнительного образования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055E" w:rsidRDefault="003D055E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3D055E" w:rsidRDefault="003D055E" w:rsidP="003D055E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D055E" w:rsidRDefault="003D055E" w:rsidP="003D055E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Список литературы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Вестник РГГУ. № 6(86). Серия «Исторические науки. Региональная история. Краеведение» / отв. ред. С.О. Шмидт. М.: РГГУ, 2012. 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Голубицкий А.В.,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Талецкая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Т.А., Голубицкий В.В.</w:t>
      </w:r>
      <w:r>
        <w:rPr>
          <w:rFonts w:ascii="Times New Roman" w:hAnsi="Times New Roman"/>
          <w:sz w:val="24"/>
          <w:szCs w:val="24"/>
          <w:lang w:eastAsia="ru-RU"/>
        </w:rPr>
        <w:t xml:space="preserve"> Сетевое взаимодействие образовательных организаций в исследовательском краеведении и экологическом образовании // Исследователь/</w:t>
      </w:r>
      <w:r>
        <w:rPr>
          <w:rFonts w:ascii="Times New Roman" w:hAnsi="Times New Roman"/>
          <w:sz w:val="24"/>
          <w:szCs w:val="24"/>
          <w:lang w:val="en-US" w:eastAsia="ru-RU"/>
        </w:rPr>
        <w:t>Researcher</w:t>
      </w:r>
      <w:r>
        <w:rPr>
          <w:rFonts w:ascii="Times New Roman" w:hAnsi="Times New Roman"/>
          <w:sz w:val="24"/>
          <w:szCs w:val="24"/>
          <w:lang w:eastAsia="ru-RU"/>
        </w:rPr>
        <w:t>. 2019. № 4. С. 280–284.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Горбатова О.</w:t>
      </w:r>
      <w:r>
        <w:rPr>
          <w:rFonts w:ascii="Times New Roman" w:hAnsi="Times New Roman"/>
          <w:sz w:val="24"/>
          <w:szCs w:val="24"/>
          <w:lang w:eastAsia="ru-RU"/>
        </w:rPr>
        <w:t>Н. География Алтайского края. Учебное пособие. Барнаул 2017 г. ОАОО «Алтайский дом печати». 2017. – 332 с.: ил.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Девятайкина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Н.И.</w:t>
      </w:r>
      <w:r>
        <w:rPr>
          <w:rFonts w:ascii="Times New Roman" w:hAnsi="Times New Roman"/>
          <w:sz w:val="24"/>
          <w:szCs w:val="24"/>
          <w:lang w:eastAsia="ru-RU"/>
        </w:rPr>
        <w:t xml:space="preserve"> Исследовательская деятельность школьников на уроках истории: содержание и организация: учебное пособие. М.: МПГУ, 2018. 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Жемеров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В.</w:t>
      </w:r>
      <w:r>
        <w:rPr>
          <w:rFonts w:ascii="Times New Roman" w:hAnsi="Times New Roman"/>
          <w:sz w:val="24"/>
          <w:szCs w:val="24"/>
          <w:lang w:eastAsia="ru-RU"/>
        </w:rPr>
        <w:t xml:space="preserve">Г. Славгород. Издание 3, переработанное и дополненное. Барнаул. Изд-во ОАО «Алтайский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полиграфически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комбинат» 2000 г.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Игольницына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Л.М.</w:t>
      </w:r>
      <w:r>
        <w:rPr>
          <w:rFonts w:ascii="Times New Roman" w:hAnsi="Times New Roman"/>
          <w:sz w:val="24"/>
          <w:szCs w:val="24"/>
          <w:lang w:eastAsia="ru-RU"/>
        </w:rPr>
        <w:t xml:space="preserve"> Сборник экологических заданий, деловых игр, лабораторный и полевой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экопрактикумы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(по химии, биологии, географии, физике). Иркутск: Изд-во Иркут. ун-та, 1996. 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Исследовательская и проектная деятельность учащихся: программы и методические разработки гуманитарной направленности / сост.: А.С. Обухов. М.: Б-ка журнала «Исследователь/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Researcher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», 2018. 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Исследовать и проектировать: на уроке и за его пределами / сост.: А.С. Обухов. М.: Б-ка журнала «Исследователь/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Researcher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», 2018. 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Козлов В.Ф.</w:t>
      </w:r>
      <w:r>
        <w:rPr>
          <w:rFonts w:ascii="Times New Roman" w:hAnsi="Times New Roman"/>
          <w:sz w:val="24"/>
          <w:szCs w:val="24"/>
          <w:lang w:eastAsia="ru-RU"/>
        </w:rPr>
        <w:t xml:space="preserve"> Российская краеведческая периодика 1990–2003 // Отчеств. арх. 2004. № 2. С. 45–50.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Колобовский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Е.Ю.</w:t>
      </w:r>
      <w:r>
        <w:rPr>
          <w:rFonts w:ascii="Times New Roman" w:hAnsi="Times New Roman"/>
          <w:sz w:val="24"/>
          <w:szCs w:val="24"/>
          <w:lang w:eastAsia="ru-RU"/>
        </w:rPr>
        <w:t xml:space="preserve"> Изучаем ландшафты России. Ярославль: Академия развития, 2004. 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Косова Л.С.,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Льготина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Л.П. </w:t>
      </w:r>
      <w:r>
        <w:rPr>
          <w:rFonts w:ascii="Times New Roman" w:hAnsi="Times New Roman"/>
          <w:sz w:val="24"/>
          <w:szCs w:val="24"/>
          <w:lang w:eastAsia="ru-RU"/>
        </w:rPr>
        <w:t xml:space="preserve">Краеведение: Учебно-методическое пособие. Томск: Изд. дом Томского государственного у-та, 2014. 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Краеведение в России. История. Современное состояние, перспективы развития / отв. ред. С.О. Шмидт. М.: АНО ИЦ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Москвоведение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», 2004. 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Лукиева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Е.Б.</w:t>
      </w:r>
      <w:r>
        <w:rPr>
          <w:rFonts w:ascii="Times New Roman" w:hAnsi="Times New Roman"/>
          <w:sz w:val="24"/>
          <w:szCs w:val="24"/>
          <w:lang w:eastAsia="ru-RU"/>
        </w:rPr>
        <w:t xml:space="preserve"> Историческое краеведение. Учеб. пособие. Томск: Том.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политехн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ун-т, 2003. 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Научно-практическое образование, исследовательское обучение, STEAM-образование: новые типы образовательных ситуаций: Сборник докладов IX Международной научно-практической конференции «Исследовательская деятельность учащихся в современном образовательном пространстве» / под общ. ред. А.С. Обухова. Т. 1. М.: МОД «Исследователь», 2018. 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Никонова М.А.</w:t>
      </w:r>
      <w:r>
        <w:rPr>
          <w:rFonts w:ascii="Times New Roman" w:hAnsi="Times New Roman"/>
          <w:sz w:val="24"/>
          <w:szCs w:val="24"/>
          <w:lang w:eastAsia="ru-RU"/>
        </w:rPr>
        <w:t xml:space="preserve"> Краеведение: учеб. пособие для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высш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пед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учеб. заведений. М.: Издательский центр «Академия», 2009. 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Новикова Л.И., Трубина Е.И. </w:t>
      </w:r>
      <w:r>
        <w:rPr>
          <w:rFonts w:ascii="Times New Roman" w:hAnsi="Times New Roman"/>
          <w:sz w:val="24"/>
          <w:szCs w:val="24"/>
          <w:lang w:eastAsia="ru-RU"/>
        </w:rPr>
        <w:t xml:space="preserve">Краеведческие периодические издания Российской Федерации на рубеже веков: пути и особенности развития //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Библиосфера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2011. № 2. С. 59–66.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Обухов А.С.</w:t>
      </w:r>
      <w:r>
        <w:rPr>
          <w:rFonts w:ascii="Times New Roman" w:hAnsi="Times New Roman"/>
          <w:sz w:val="24"/>
          <w:szCs w:val="24"/>
          <w:lang w:eastAsia="ru-RU"/>
        </w:rPr>
        <w:t xml:space="preserve"> Выездная исследовательская школа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Топос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Шахматово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»: модель исследования мира вокруг // Исследователь/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Researcher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2019. № 4. С. 103–129.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Обухов А.С.</w:t>
      </w:r>
      <w:r>
        <w:rPr>
          <w:rFonts w:ascii="Times New Roman" w:hAnsi="Times New Roman"/>
          <w:sz w:val="24"/>
          <w:szCs w:val="24"/>
          <w:lang w:eastAsia="ru-RU"/>
        </w:rPr>
        <w:t xml:space="preserve"> Исследовательское краеведение: изучение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топоса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хронотопа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мира вокруг себя // Исследователь/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Researcher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2019. № 4. С. 6–11.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Обухов А.С.</w:t>
      </w:r>
      <w:r>
        <w:rPr>
          <w:rFonts w:ascii="Times New Roman" w:hAnsi="Times New Roman"/>
          <w:sz w:val="24"/>
          <w:szCs w:val="24"/>
          <w:lang w:eastAsia="ru-RU"/>
        </w:rPr>
        <w:t xml:space="preserve"> Рождение замысла исследования: выход за пределы заданного // Исследователь/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Researcher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2019. № 4. С. 73–102.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Обухов А.С., Глазунова О.В., Ежова О.Ф.,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Рытикова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Н.А.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Концепция исследовательского центра «Точка варения» в парке «Усадьба Трубецких в Хамовниках» // Исследователь/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Researcher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2019. № 4. С. 57–72.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Обухов А.С., Глазунова О.В., Проценко Л.М.,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Кожаринов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М.Ю.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Топос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Краеведение. М.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ФГБОУ ДО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ФЦДЮКиТ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2019. 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Организация и управление исследовательской и проектной деятельностью учащихся: сборник программ и методических разработок / ред.-сост. А.С. Обухов. М.: Исследователь/</w:t>
      </w:r>
      <w:r>
        <w:rPr>
          <w:rFonts w:ascii="Times New Roman" w:hAnsi="Times New Roman"/>
          <w:sz w:val="24"/>
          <w:szCs w:val="24"/>
          <w:lang w:val="en-US" w:eastAsia="ru-RU"/>
        </w:rPr>
        <w:t>Researcher</w:t>
      </w:r>
      <w:r>
        <w:rPr>
          <w:rFonts w:ascii="Times New Roman" w:hAnsi="Times New Roman"/>
          <w:sz w:val="24"/>
          <w:szCs w:val="24"/>
          <w:lang w:eastAsia="ru-RU"/>
        </w:rPr>
        <w:t xml:space="preserve">, 2018. 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личностных потенциалов и универсальных способностей учащихся в исследовательской и проектной деятельности / сост.: А.С. Обухов. М.: Б-ка журнала «Исследователь/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Researcher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», 2018. 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Фролов А. </w:t>
      </w:r>
      <w:r>
        <w:rPr>
          <w:rFonts w:ascii="Times New Roman" w:hAnsi="Times New Roman"/>
          <w:sz w:val="24"/>
          <w:szCs w:val="24"/>
          <w:lang w:eastAsia="ru-RU"/>
        </w:rPr>
        <w:t>Краеведение в российской традиции // Музей. 2015. № 4. С. 20–21.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Фролов А.И.</w:t>
      </w:r>
      <w:r>
        <w:rPr>
          <w:rFonts w:ascii="Times New Roman" w:hAnsi="Times New Roman"/>
          <w:sz w:val="24"/>
          <w:szCs w:val="24"/>
          <w:lang w:eastAsia="ru-RU"/>
        </w:rPr>
        <w:t xml:space="preserve"> Культурно-познавательный туризм: объекты, маршруты, люди // Справочник руководителя учреждения культуры. 2012. № 3. С. 88–92. 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Шаповал С.А.</w:t>
      </w:r>
      <w:r>
        <w:rPr>
          <w:rFonts w:ascii="Times New Roman" w:hAnsi="Times New Roman"/>
          <w:sz w:val="24"/>
          <w:szCs w:val="24"/>
          <w:lang w:eastAsia="ru-RU"/>
        </w:rPr>
        <w:t xml:space="preserve"> Разработки модели исследовательской компетенции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ИсК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// Исследователь/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Researcher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2019. № 3. С. 76–108. 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Шмидт С.О.</w:t>
      </w:r>
      <w:r>
        <w:rPr>
          <w:rFonts w:ascii="Times New Roman" w:hAnsi="Times New Roman"/>
          <w:sz w:val="24"/>
          <w:szCs w:val="24"/>
          <w:lang w:eastAsia="ru-RU"/>
        </w:rPr>
        <w:t xml:space="preserve"> Краеведение и документальные памятники. Тверь: Ком.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информпечати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; МП «Алтей», 1992. </w:t>
      </w:r>
    </w:p>
    <w:p w:rsidR="003D055E" w:rsidRDefault="003D055E" w:rsidP="003D05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Электронный читательский зал «Президентская библиотека имени Ельцина»</w:t>
      </w:r>
    </w:p>
    <w:p w:rsidR="003D055E" w:rsidRDefault="003D055E" w:rsidP="003D055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F49C5" w:rsidRDefault="00DF49C5" w:rsidP="00DF49C5">
      <w:pPr>
        <w:widowControl w:val="0"/>
        <w:jc w:val="center"/>
        <w:rPr>
          <w:b/>
          <w:sz w:val="24"/>
          <w:szCs w:val="24"/>
          <w:lang w:eastAsia="ar-SA"/>
        </w:rPr>
      </w:pPr>
      <w:r>
        <w:rPr>
          <w:rFonts w:eastAsia="MS Mincho"/>
          <w:b/>
          <w:bCs/>
          <w:sz w:val="24"/>
          <w:szCs w:val="24"/>
          <w:lang w:eastAsia="zh-CN"/>
        </w:rPr>
        <w:t>Лист изменений</w:t>
      </w:r>
    </w:p>
    <w:p w:rsidR="00DF49C5" w:rsidRDefault="00DF49C5" w:rsidP="00DF49C5">
      <w:pPr>
        <w:suppressAutoHyphens/>
        <w:contextualSpacing/>
        <w:jc w:val="center"/>
        <w:rPr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1547"/>
        <w:gridCol w:w="1698"/>
        <w:gridCol w:w="2593"/>
        <w:gridCol w:w="3051"/>
      </w:tblGrid>
      <w:tr w:rsidR="00DF49C5" w:rsidTr="000E47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проведения в связи с изменениями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Основания для внесения изменений (</w:t>
            </w:r>
            <w:r>
              <w:rPr>
                <w:sz w:val="24"/>
                <w:szCs w:val="24"/>
              </w:rPr>
              <w:t>причина, номер и дата приказа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DF49C5" w:rsidTr="000E47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49C5" w:rsidTr="000E47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49C5" w:rsidTr="000E47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49C5" w:rsidTr="000E47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49C5" w:rsidTr="000E47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49C5" w:rsidTr="000E47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49C5" w:rsidTr="000E47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C5" w:rsidRDefault="00DF49C5" w:rsidP="000E47D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0164A" w:rsidRDefault="0010164A"/>
    <w:sectPr w:rsidR="0010164A" w:rsidSect="00652EB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3E7" w:rsidRDefault="000F53E7" w:rsidP="0038648E">
      <w:pPr>
        <w:spacing w:after="0" w:line="240" w:lineRule="auto"/>
      </w:pPr>
      <w:r>
        <w:separator/>
      </w:r>
    </w:p>
  </w:endnote>
  <w:endnote w:type="continuationSeparator" w:id="0">
    <w:p w:rsidR="000F53E7" w:rsidRDefault="000F53E7" w:rsidP="0038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9053747"/>
      <w:docPartObj>
        <w:docPartGallery w:val="Page Numbers (Bottom of Page)"/>
        <w:docPartUnique/>
      </w:docPartObj>
    </w:sdtPr>
    <w:sdtContent>
      <w:p w:rsidR="0038648E" w:rsidRDefault="00777331">
        <w:pPr>
          <w:pStyle w:val="a8"/>
          <w:jc w:val="right"/>
        </w:pPr>
        <w:r>
          <w:fldChar w:fldCharType="begin"/>
        </w:r>
        <w:r w:rsidR="0038648E">
          <w:instrText>PAGE   \* MERGEFORMAT</w:instrText>
        </w:r>
        <w:r>
          <w:fldChar w:fldCharType="separate"/>
        </w:r>
        <w:r w:rsidR="006F2F91">
          <w:rPr>
            <w:noProof/>
          </w:rPr>
          <w:t>6</w:t>
        </w:r>
        <w:r>
          <w:fldChar w:fldCharType="end"/>
        </w:r>
      </w:p>
    </w:sdtContent>
  </w:sdt>
  <w:p w:rsidR="0038648E" w:rsidRDefault="003864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3E7" w:rsidRDefault="000F53E7" w:rsidP="0038648E">
      <w:pPr>
        <w:spacing w:after="0" w:line="240" w:lineRule="auto"/>
      </w:pPr>
      <w:r>
        <w:separator/>
      </w:r>
    </w:p>
  </w:footnote>
  <w:footnote w:type="continuationSeparator" w:id="0">
    <w:p w:rsidR="000F53E7" w:rsidRDefault="000F53E7" w:rsidP="00386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16CC"/>
    <w:multiLevelType w:val="hybridMultilevel"/>
    <w:tmpl w:val="632CE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81F5E"/>
    <w:multiLevelType w:val="hybridMultilevel"/>
    <w:tmpl w:val="011CF436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8C80B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C825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64C75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F81E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FAA43C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FCFB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D802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29488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140942C2"/>
    <w:multiLevelType w:val="hybridMultilevel"/>
    <w:tmpl w:val="8162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65594"/>
    <w:multiLevelType w:val="multilevel"/>
    <w:tmpl w:val="BD260CCE"/>
    <w:lvl w:ilvl="0">
      <w:start w:val="26"/>
      <w:numFmt w:val="decimal"/>
      <w:lvlText w:val="%1"/>
      <w:lvlJc w:val="left"/>
      <w:pPr>
        <w:ind w:left="630" w:hanging="630"/>
      </w:pPr>
    </w:lvl>
    <w:lvl w:ilvl="1">
      <w:start w:val="31"/>
      <w:numFmt w:val="decimal"/>
      <w:lvlText w:val="%1-%2"/>
      <w:lvlJc w:val="left"/>
      <w:pPr>
        <w:ind w:left="1339" w:hanging="630"/>
      </w:pPr>
    </w:lvl>
    <w:lvl w:ilvl="2">
      <w:start w:val="1"/>
      <w:numFmt w:val="decimal"/>
      <w:lvlText w:val="%1-%2.%3"/>
      <w:lvlJc w:val="left"/>
      <w:pPr>
        <w:ind w:left="2138" w:hanging="720"/>
      </w:pPr>
    </w:lvl>
    <w:lvl w:ilvl="3">
      <w:start w:val="1"/>
      <w:numFmt w:val="decimal"/>
      <w:lvlText w:val="%1-%2.%3.%4"/>
      <w:lvlJc w:val="left"/>
      <w:pPr>
        <w:ind w:left="3207" w:hanging="1080"/>
      </w:pPr>
    </w:lvl>
    <w:lvl w:ilvl="4">
      <w:start w:val="1"/>
      <w:numFmt w:val="decimal"/>
      <w:lvlText w:val="%1-%2.%3.%4.%5"/>
      <w:lvlJc w:val="left"/>
      <w:pPr>
        <w:ind w:left="3916" w:hanging="1080"/>
      </w:pPr>
    </w:lvl>
    <w:lvl w:ilvl="5">
      <w:start w:val="1"/>
      <w:numFmt w:val="decimal"/>
      <w:lvlText w:val="%1-%2.%3.%4.%5.%6"/>
      <w:lvlJc w:val="left"/>
      <w:pPr>
        <w:ind w:left="4985" w:hanging="1440"/>
      </w:pPr>
    </w:lvl>
    <w:lvl w:ilvl="6">
      <w:start w:val="1"/>
      <w:numFmt w:val="decimal"/>
      <w:lvlText w:val="%1-%2.%3.%4.%5.%6.%7"/>
      <w:lvlJc w:val="left"/>
      <w:pPr>
        <w:ind w:left="5694" w:hanging="1440"/>
      </w:pPr>
    </w:lvl>
    <w:lvl w:ilvl="7">
      <w:start w:val="1"/>
      <w:numFmt w:val="decimal"/>
      <w:lvlText w:val="%1-%2.%3.%4.%5.%6.%7.%8"/>
      <w:lvlJc w:val="left"/>
      <w:pPr>
        <w:ind w:left="6763" w:hanging="1800"/>
      </w:pPr>
    </w:lvl>
    <w:lvl w:ilvl="8">
      <w:start w:val="1"/>
      <w:numFmt w:val="decimal"/>
      <w:lvlText w:val="%1-%2.%3.%4.%5.%6.%7.%8.%9"/>
      <w:lvlJc w:val="left"/>
      <w:pPr>
        <w:ind w:left="7472" w:hanging="1800"/>
      </w:pPr>
    </w:lvl>
  </w:abstractNum>
  <w:abstractNum w:abstractNumId="4">
    <w:nsid w:val="565A05D5"/>
    <w:multiLevelType w:val="hybridMultilevel"/>
    <w:tmpl w:val="8A7A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26"/>
    </w:lvlOverride>
    <w:lvlOverride w:ilvl="1">
      <w:startOverride w:val="3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531"/>
    <w:rsid w:val="000F53E7"/>
    <w:rsid w:val="0010164A"/>
    <w:rsid w:val="001867CA"/>
    <w:rsid w:val="00254EAA"/>
    <w:rsid w:val="0038648E"/>
    <w:rsid w:val="003D055E"/>
    <w:rsid w:val="00652EB9"/>
    <w:rsid w:val="006F2F91"/>
    <w:rsid w:val="00777331"/>
    <w:rsid w:val="008A4531"/>
    <w:rsid w:val="00A62B2F"/>
    <w:rsid w:val="00DF49C5"/>
    <w:rsid w:val="00EB7256"/>
    <w:rsid w:val="00FF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5E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5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5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D05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055E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3D055E"/>
    <w:rPr>
      <w:color w:val="0563C1"/>
      <w:u w:val="single"/>
    </w:rPr>
  </w:style>
  <w:style w:type="character" w:customStyle="1" w:styleId="a4">
    <w:name w:val="Абзац списка Знак"/>
    <w:link w:val="a5"/>
    <w:uiPriority w:val="34"/>
    <w:locked/>
    <w:rsid w:val="003D055E"/>
    <w:rPr>
      <w:rFonts w:ascii="Arial" w:eastAsia="Arial" w:hAnsi="Arial" w:cs="Arial"/>
    </w:rPr>
  </w:style>
  <w:style w:type="paragraph" w:styleId="a5">
    <w:name w:val="List Paragraph"/>
    <w:basedOn w:val="a"/>
    <w:link w:val="a4"/>
    <w:uiPriority w:val="34"/>
    <w:qFormat/>
    <w:rsid w:val="003D055E"/>
    <w:pPr>
      <w:spacing w:after="0" w:line="360" w:lineRule="auto"/>
      <w:ind w:left="720" w:hanging="709"/>
      <w:contextualSpacing/>
    </w:pPr>
    <w:rPr>
      <w:rFonts w:ascii="Arial" w:eastAsia="Arial" w:hAnsi="Arial" w:cs="Arial"/>
    </w:rPr>
  </w:style>
  <w:style w:type="paragraph" w:customStyle="1" w:styleId="pStyleHead1">
    <w:name w:val="pStyleHead_1"/>
    <w:basedOn w:val="a"/>
    <w:rsid w:val="003D055E"/>
    <w:pPr>
      <w:spacing w:before="240" w:after="24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pStyleTable">
    <w:name w:val="pStyleTable"/>
    <w:basedOn w:val="a"/>
    <w:rsid w:val="003D055E"/>
    <w:pPr>
      <w:spacing w:after="0" w:line="273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3D055E"/>
    <w:pPr>
      <w:spacing w:after="0" w:line="273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3D055E"/>
    <w:pPr>
      <w:spacing w:after="0" w:line="273" w:lineRule="auto"/>
      <w:jc w:val="right"/>
    </w:pPr>
    <w:rPr>
      <w:rFonts w:ascii="Times New Roman" w:hAnsi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3D055E"/>
    <w:pPr>
      <w:spacing w:after="0" w:line="273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c25">
    <w:name w:val="c25"/>
    <w:basedOn w:val="a"/>
    <w:rsid w:val="003D05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3D05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3D05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8">
    <w:name w:val="c78"/>
    <w:basedOn w:val="a"/>
    <w:rsid w:val="003D05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3D05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2">
    <w:name w:val="c42"/>
    <w:basedOn w:val="a"/>
    <w:rsid w:val="003D05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3">
    <w:name w:val="c53"/>
    <w:basedOn w:val="a"/>
    <w:rsid w:val="003D05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D05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StyleHead1">
    <w:name w:val="fStyleHead_1"/>
    <w:rsid w:val="003D055E"/>
    <w:rPr>
      <w:rFonts w:ascii="Times New Roman" w:eastAsia="Times New Roman" w:hAnsi="Times New Roman" w:cs="Times New Roman" w:hint="default"/>
      <w:b/>
      <w:bCs w:val="0"/>
      <w:color w:val="000000"/>
      <w:sz w:val="32"/>
      <w:szCs w:val="32"/>
    </w:rPr>
  </w:style>
  <w:style w:type="character" w:customStyle="1" w:styleId="fStyleText">
    <w:name w:val="fStyleText"/>
    <w:rsid w:val="003D055E"/>
    <w:rPr>
      <w:rFonts w:ascii="Times New Roman" w:eastAsia="Times New Roman" w:hAnsi="Times New Roman" w:cs="Times New Roman" w:hint="default"/>
      <w:color w:val="000000"/>
      <w:sz w:val="28"/>
      <w:szCs w:val="28"/>
    </w:rPr>
  </w:style>
  <w:style w:type="character" w:customStyle="1" w:styleId="fStyleTable">
    <w:name w:val="fStyleTable"/>
    <w:rsid w:val="003D055E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fStyleTableTh">
    <w:name w:val="fStyleTableTh"/>
    <w:rsid w:val="003D055E"/>
    <w:rPr>
      <w:rFonts w:ascii="Times New Roman" w:eastAsia="Times New Roman" w:hAnsi="Times New Roman" w:cs="Times New Roman" w:hint="default"/>
      <w:b/>
      <w:bCs w:val="0"/>
      <w:color w:val="000000"/>
      <w:sz w:val="24"/>
      <w:szCs w:val="24"/>
    </w:rPr>
  </w:style>
  <w:style w:type="character" w:customStyle="1" w:styleId="fStyleTextBold">
    <w:name w:val="fStyleTextBold"/>
    <w:rsid w:val="003D055E"/>
    <w:rPr>
      <w:rFonts w:ascii="Times New Roman" w:eastAsia="Times New Roman" w:hAnsi="Times New Roman" w:cs="Times New Roman" w:hint="default"/>
      <w:b/>
      <w:bCs w:val="0"/>
      <w:color w:val="000000"/>
      <w:sz w:val="28"/>
      <w:szCs w:val="28"/>
    </w:rPr>
  </w:style>
  <w:style w:type="character" w:customStyle="1" w:styleId="c0">
    <w:name w:val="c0"/>
    <w:basedOn w:val="a0"/>
    <w:rsid w:val="003D055E"/>
  </w:style>
  <w:style w:type="character" w:customStyle="1" w:styleId="c40">
    <w:name w:val="c40"/>
    <w:basedOn w:val="a0"/>
    <w:rsid w:val="003D055E"/>
  </w:style>
  <w:style w:type="character" w:customStyle="1" w:styleId="c15">
    <w:name w:val="c15"/>
    <w:basedOn w:val="a0"/>
    <w:rsid w:val="003D055E"/>
  </w:style>
  <w:style w:type="character" w:customStyle="1" w:styleId="c107">
    <w:name w:val="c107"/>
    <w:basedOn w:val="a0"/>
    <w:rsid w:val="003D055E"/>
  </w:style>
  <w:style w:type="character" w:customStyle="1" w:styleId="c4">
    <w:name w:val="c4"/>
    <w:basedOn w:val="a0"/>
    <w:rsid w:val="003D055E"/>
  </w:style>
  <w:style w:type="character" w:customStyle="1" w:styleId="c5">
    <w:name w:val="c5"/>
    <w:basedOn w:val="a0"/>
    <w:rsid w:val="003D055E"/>
  </w:style>
  <w:style w:type="paragraph" w:styleId="a6">
    <w:name w:val="header"/>
    <w:basedOn w:val="a"/>
    <w:link w:val="a7"/>
    <w:uiPriority w:val="99"/>
    <w:unhideWhenUsed/>
    <w:rsid w:val="00386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648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386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648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3470</Words>
  <Characters>19782</Characters>
  <Application>Microsoft Office Word</Application>
  <DocSecurity>0</DocSecurity>
  <Lines>164</Lines>
  <Paragraphs>46</Paragraphs>
  <ScaleCrop>false</ScaleCrop>
  <Company/>
  <LinksUpToDate>false</LinksUpToDate>
  <CharactersWithSpaces>23206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9</cp:revision>
  <dcterms:created xsi:type="dcterms:W3CDTF">2024-06-10T23:17:00Z</dcterms:created>
  <dcterms:modified xsi:type="dcterms:W3CDTF">2024-10-02T01:36:00Z</dcterms:modified>
</cp:coreProperties>
</file>